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7C" w:rsidRPr="00F1537C" w:rsidRDefault="00F1537C" w:rsidP="00F1537C">
      <w:pPr>
        <w:shd w:val="clear" w:color="auto" w:fill="FFFFFF"/>
        <w:spacing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eastAsia="ru-RU"/>
        </w:rPr>
      </w:pPr>
      <w:bookmarkStart w:id="0" w:name="_GoBack"/>
      <w:r w:rsidRPr="00F1537C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eastAsia="ru-RU"/>
        </w:rPr>
        <w:t>Основные нормативно-правовые акты</w:t>
      </w:r>
    </w:p>
    <w:bookmarkEnd w:id="0"/>
    <w:p w:rsidR="00F1537C" w:rsidRPr="00F1537C" w:rsidRDefault="00F1537C" w:rsidP="00F1537C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fldChar w:fldCharType="begin"/>
      </w:r>
      <w:r w:rsidRPr="00F1537C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instrText xml:space="preserve"> HYPERLINK "https://irposakha.ru/nsk/osnovnye-normativno-pravovye-akty" </w:instrText>
      </w:r>
      <w:r w:rsidRPr="00F1537C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fldChar w:fldCharType="separate"/>
      </w:r>
      <w:r w:rsidRPr="00F1537C">
        <w:rPr>
          <w:rFonts w:ascii="Helvetica" w:eastAsia="Times New Roman" w:hAnsi="Helvetica" w:cs="Helvetica"/>
          <w:color w:val="333333"/>
          <w:sz w:val="21"/>
          <w:szCs w:val="21"/>
          <w:bdr w:val="single" w:sz="6" w:space="3" w:color="CCCCCC" w:frame="1"/>
          <w:shd w:val="clear" w:color="auto" w:fill="F5F5F5"/>
          <w:lang w:eastAsia="ru-RU"/>
        </w:rPr>
        <w:t> </w:t>
      </w:r>
      <w:r w:rsidRPr="00F1537C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fldChar w:fldCharType="end"/>
      </w:r>
    </w:p>
    <w:p w:rsidR="00F1537C" w:rsidRPr="00F1537C" w:rsidRDefault="00F1537C" w:rsidP="00F1537C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999999"/>
          <w:sz w:val="17"/>
          <w:szCs w:val="17"/>
          <w:lang w:eastAsia="ru-RU"/>
        </w:rPr>
      </w:pPr>
      <w:r w:rsidRPr="00F1537C">
        <w:rPr>
          <w:rFonts w:ascii="Helvetica" w:eastAsia="Times New Roman" w:hAnsi="Helvetica" w:cs="Helvetica"/>
          <w:color w:val="999999"/>
          <w:sz w:val="17"/>
          <w:szCs w:val="17"/>
          <w:lang w:eastAsia="ru-RU"/>
        </w:rPr>
        <w:t> Опубликовано: 05 ноября 2019</w:t>
      </w:r>
    </w:p>
    <w:p w:rsidR="00F1537C" w:rsidRPr="00F1537C" w:rsidRDefault="00F1537C" w:rsidP="00F153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9999"/>
          <w:sz w:val="17"/>
          <w:szCs w:val="17"/>
          <w:lang w:eastAsia="ru-RU"/>
        </w:rPr>
      </w:pPr>
      <w:r w:rsidRPr="00F1537C">
        <w:rPr>
          <w:rFonts w:ascii="Helvetica" w:eastAsia="Times New Roman" w:hAnsi="Helvetica" w:cs="Helvetica"/>
          <w:color w:val="999999"/>
          <w:sz w:val="17"/>
          <w:szCs w:val="17"/>
          <w:lang w:eastAsia="ru-RU"/>
        </w:rPr>
        <w:t> </w:t>
      </w:r>
    </w:p>
    <w:p w:rsidR="00F1537C" w:rsidRPr="00F1537C" w:rsidRDefault="00F1537C" w:rsidP="00F1537C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999999"/>
          <w:sz w:val="17"/>
          <w:szCs w:val="17"/>
          <w:lang w:eastAsia="ru-RU"/>
        </w:rPr>
      </w:pPr>
      <w:r w:rsidRPr="00F1537C">
        <w:rPr>
          <w:rFonts w:ascii="Helvetica" w:eastAsia="Times New Roman" w:hAnsi="Helvetica" w:cs="Helvetica"/>
          <w:color w:val="999999"/>
          <w:sz w:val="17"/>
          <w:szCs w:val="17"/>
          <w:lang w:eastAsia="ru-RU"/>
        </w:rPr>
        <w:t>Просмотров: 2353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2020 - 2021 год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Указы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Указ Президента Российской Федерации от 16 апреля 2014 года № 249 «О Национальном совете при Президенте Российской Федерации по профессиональным квалификациям» (в ред. Указа Президента Российской Федерации от 18 декабря 2016 г. № 676)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Законы</w:t>
      </w: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6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Федеральный закон от 3 июля 2016 г. N 238-ФЗ «О независимой оценке квалификаций»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Федеральный закон от 3 июля 2016 г. N 239-ФЗ «О внесении изменений в Трудовой кодекс Российской Федерации в связи с принятием Федерального закона «О независимой оценке квалификации»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Федеральный закон от 3 июля 2016 г. N 251-ФЗ «О внесении изменений в часть вторую Налогового кодекса Российской Федерации в связи с принятием Федерального закона «О независимой оценке квалификации»»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Постановления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Постановление Правительства Российской Федерации от 12 ноября 2016 г. № 1179 «О внесении изменений в некоторые акты Правительства Российской Федерации»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Постановление Правительства Российской Федерации от 16 ноября 2016 г. № 1204 «Об утверждении правил проведения центром оценки квалификаций независимой оценки квалификации в форме профессионального экзамена»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 xml:space="preserve">Распоряжение Правительства Российской </w:t>
        </w:r>
        <w:proofErr w:type="gramStart"/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Федерации  от</w:t>
        </w:r>
        <w:proofErr w:type="gramEnd"/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 xml:space="preserve"> 03 ноября 2016 г. № 2348-р «Об осуществлении от имени Российской Федерации функций и полномочий учредителя автономной некоммерческой организации «Национальное агентство развития квалификаций»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Приказы министерства труда и социальной защиты Российской Федерации</w:t>
      </w: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2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19 декабря 2016 г. № 758н «Об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19 декабря 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01 декабря 2016 г. № 701н «Об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 xml:space="preserve">Приказ Министерства труда и социальной защиты Российской Федерации от 12 декабря 2016 г. № 726н «Об утверждении положения о разработке наименований квалификаций и </w:t>
        </w:r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lastRenderedPageBreak/>
          <w:t>требований к квалификации, на соответствие которым проводится независимая оценка квалификации»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01 ноября 2016 г. № 601н «Об утверждении положения о разработке оценочных средств для проведения независимой оценки квалификации»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02 декабря 2016 г. № 706н «Об утверждении образца заявления для проведения независимой оценки квалификации и порядка подачи такого заявления»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12 декабря 2016 г. № 725н 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9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15 ноября 2016 г. № 649н «Об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Приказ Министерства труда и социальной защиты Российской Федерации от 14 декабря 2016 г. № 729н «Об утверждении порядка осуществления мониторинга и контроля в сфере независимой оценки квалификации»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материалы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Типовые требования к центру оценки квалификации (утверждены решением Национального совета при Президенте Российской Федерации по профессиональным квалификациям от 20 мая 2015 г. протокол № 10)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Типовой порядок отбора и прекращения полномочий центра оценки квалификации (утверждены решением Национального совета при Президенте Российской Федерации по профессиональным квалификациям от 20 мая 2015 г. протокол № 10)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3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 xml:space="preserve">Типовые требования к членам квалификационной комиссии центра оценки </w:t>
        </w:r>
        <w:proofErr w:type="gramStart"/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квалификации(</w:t>
        </w:r>
        <w:proofErr w:type="gramEnd"/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утверждены решением Национального совета при Президенте Российской Федерации по профессиональным квалификациям от 20 мая 2015 г. протокол № 10)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4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Методика определения стоимости работ по оценке квалификации (утверждена решением Национального совета при Президенте Российской Федерации по профессиональным квалификациям от 20 мая 2015 г. протокол № 10)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5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Типовые требования к апелляционной комиссии совета по профессиональным квалификациям по рассмотрению апелляций к центрам оценки квалификации (утверждены решением Национального совета при Президенте Российской Федерации по профессиональным квалификациям от 20 мая 2015 г. протокол № 10)</w:t>
        </w:r>
      </w:hyperlink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6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Регламент Национального совета при Президенте Российской Федерации по профессиональным квалификациям (действующий)</w:t>
        </w:r>
      </w:hyperlink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(утвержден 3 июля 2017 г.)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7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Порядок проведения Национальным советом экспертизы и рассмотрения проектов законодательных и иных нормативных правовых актов Российской Федерации по вопросам развития системы профессиональных квалификаций в Российской Федерации</w:t>
        </w:r>
      </w:hyperlink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(утвержден 5 мая 2017 г.)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8" w:history="1"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Общие требования к проведению профессионально-общественной аккредитации профессиональных образовательных программ, основных программ профессионального обучения, дополнительных профессиональных программ</w:t>
        </w:r>
      </w:hyperlink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(утвержден 3 июля 2017 г.)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9" w:history="1">
        <w:proofErr w:type="spellStart"/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Сб</w:t>
        </w:r>
        <w:proofErr w:type="spellEnd"/>
        <w:r w:rsidRPr="00F1537C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 xml:space="preserve"> Разработка и применение ОС</w:t>
        </w:r>
      </w:hyperlink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537C" w:rsidRPr="00F1537C" w:rsidRDefault="00F1537C" w:rsidP="00F153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537C" w:rsidRPr="00F1537C" w:rsidRDefault="00F1537C" w:rsidP="00F1537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noshade="t" o:hr="t" fillcolor="#333" stroked="f"/>
        </w:pic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Распоряжение Правительства Республики Саха (Якутия) от 19 сентября 2017г. № 1199-р </w:t>
      </w:r>
      <w:proofErr w:type="gramStart"/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национальной системе квалификаций в Республике Саха (Якутия)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 Президента Российской Федерации от 16 апреля 2014г. №249 «О Национальном совете при Президенте Российской Федерации по профессиональным квалификациям».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03 июля 2016г. №238-ФЗ «О независимой оценке квалификации».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03 июля 2016г. №239-ФЗ «О внесении изменений в Трудовой кодекс Российской Федерации в связи принятием Федерального закона «О независимой оценке квалификации».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03 июля 2016г №251-ФЗ «О внесении изменений в часть вторую Налогового кодекса Российской Федерации в связи принятием Федерального закона «О независимой оценке квалификации».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Правительства Российской Федерации от 16 ноября 2016г.№1204 «Об утверждении правил проведения центром оценки квалификаций независимой оценки квалификации в форме профессионального экзамена».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Распоряжение Правительства Российской Федерации от 03 ноября 2016г. № 2348-р «Об осуществлении от имени Российской Федерации функций и полномочий учредителя автономной некоммерческой организации «Национальное агентство развития квалификаций».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19 декабря 2016 г. №758н «Об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19 декабря 2016 г. №759н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01 декабря 2016 г. №701н «Об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12 декабря 2016 г. №726н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01 ноября 2016 г. №601н «Об утверждении положения о разработке оценочных средств для проведения независимой оценки квалификации».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02 декабря 2016 г. №706н «Об утверждении образца заявления для проведения независимой оценки квалификации и порядка подачи такого заявления».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12 декабря 2016 г. №725н 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Приказ Министерства труда и социальной защиты Российской Федерации от 15 ноября 2016 г. №649н «Об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реестре».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труда и социальной защиты Российской Федерации от 14 декабря 2016 г. №729н «Об утверждении порядка осуществления мониторинга и контроля в сфере независимой оценки квалификации»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по организации и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от 11 июля 2018 г.</w:t>
      </w:r>
    </w:p>
    <w:p w:rsidR="00F1537C" w:rsidRPr="00F1537C" w:rsidRDefault="00F1537C" w:rsidP="00F1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53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25 декабря 2018 года «О внесении изменений в Федеральный закон «Об образовании в Российской Федерации»</w:t>
      </w:r>
    </w:p>
    <w:p w:rsidR="00981A4C" w:rsidRDefault="00981A4C"/>
    <w:sectPr w:rsidR="0098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608"/>
    <w:multiLevelType w:val="multilevel"/>
    <w:tmpl w:val="6B4E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9"/>
    <w:rsid w:val="008A03A9"/>
    <w:rsid w:val="00981A4C"/>
    <w:rsid w:val="00F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64CB-A0C6-4555-8D43-C1BC6E0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95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65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sites/default/files/one_click/4._federalnyy_zakon_ot_03.07.2016_n_251-fz_o_vnesenii_izmeneni.pdf" TargetMode="External"/><Relationship Id="rId13" Type="http://schemas.openxmlformats.org/officeDocument/2006/relationships/hyperlink" Target="http://center-prof38.ru/sites/default/files/one_click/9._prikaz_no_759_coki_reg._no_45105_ot_09.01.16.pdf" TargetMode="External"/><Relationship Id="rId18" Type="http://schemas.openxmlformats.org/officeDocument/2006/relationships/hyperlink" Target="http://center-prof38.ru/sites/default/files/one_click/14._pr.no725_ot_12.12_blank_svid.pdf" TargetMode="External"/><Relationship Id="rId26" Type="http://schemas.openxmlformats.org/officeDocument/2006/relationships/hyperlink" Target="http://center-prof38.ru/sites/default/files/one_click/reglament_nacionalnogo_soveta_03.0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-prof38.ru/sites/default/files/one_click/17._tipovye_trebovaniya_k_centru_ocenki_kvalifikacii.pdf" TargetMode="External"/><Relationship Id="rId7" Type="http://schemas.openxmlformats.org/officeDocument/2006/relationships/hyperlink" Target="http://center-prof38.ru/sites/default/files/one_click/3._federalnyy_zakon_ot_03.07.2016_n_239-fz_o_vnesenii_izmeneni.pdf" TargetMode="External"/><Relationship Id="rId12" Type="http://schemas.openxmlformats.org/officeDocument/2006/relationships/hyperlink" Target="http://center-prof38.ru/sites/default/files/one_click/8._prikaz_ministerstva_truda_i_socialnoy_zashchity_rossiyskoy_federacii_ot_19_dekabrya_2016_g._no_758n.pdf" TargetMode="External"/><Relationship Id="rId17" Type="http://schemas.openxmlformats.org/officeDocument/2006/relationships/hyperlink" Target="http://center-prof38.ru/sites/default/files/one_click/13._pr.no706n_ot_2.12_zayavlenie.pdf" TargetMode="External"/><Relationship Id="rId25" Type="http://schemas.openxmlformats.org/officeDocument/2006/relationships/hyperlink" Target="http://center-prof38.ru/sites/default/files/one_click/21._tipovye-trebovaniya-k-apellyacionnoy-komiss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-prof38.ru/sites/default/files/one_click/12._pr.no601_ot_01.11_treb.cok.pdf" TargetMode="External"/><Relationship Id="rId20" Type="http://schemas.openxmlformats.org/officeDocument/2006/relationships/hyperlink" Target="http://center-prof38.ru/sites/default/files/one_click/16._pr.no729n_ot_14.12._monitoring.pdf" TargetMode="External"/><Relationship Id="rId29" Type="http://schemas.openxmlformats.org/officeDocument/2006/relationships/hyperlink" Target="http://center-prof38.ru/sites/default/files/one_click/sb_razrabotka_i_primenenie_o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-prof38.ru/sites/default/files/one_click/2._fz_238.pdf" TargetMode="External"/><Relationship Id="rId11" Type="http://schemas.openxmlformats.org/officeDocument/2006/relationships/hyperlink" Target="http://center-prof38.ru/sites/default/files/one_click/7._rasporyazhenie_pravitelstva_rossiyskoy_federacii_ot_03_noyabrya_2016_g._no_2348-r.pdf" TargetMode="External"/><Relationship Id="rId24" Type="http://schemas.openxmlformats.org/officeDocument/2006/relationships/hyperlink" Target="http://center-prof38.ru/sites/default/files/one_click/20._metodika_opredeleniya_stoimosti_rabot.pdf" TargetMode="External"/><Relationship Id="rId5" Type="http://schemas.openxmlformats.org/officeDocument/2006/relationships/hyperlink" Target="http://center-prof38.ru/sites/default/files/one_click/1._ukaz_no249_izm._no_676_ot_18.12.16.pdf" TargetMode="External"/><Relationship Id="rId15" Type="http://schemas.openxmlformats.org/officeDocument/2006/relationships/hyperlink" Target="http://center-prof38.ru/sites/default/files/one_click/11._pr.no726_ot_12.12_kvalifikacii.pdf" TargetMode="External"/><Relationship Id="rId23" Type="http://schemas.openxmlformats.org/officeDocument/2006/relationships/hyperlink" Target="http://center-prof38.ru/sites/default/files/one_click/19._trebovaniya-k-chlenam-kvalifikacionnoy-komissii.pdf" TargetMode="External"/><Relationship Id="rId28" Type="http://schemas.openxmlformats.org/officeDocument/2006/relationships/hyperlink" Target="http://center-prof38.ru/sites/default/files/one_click/obshchie_trebovaniya.pdf" TargetMode="External"/><Relationship Id="rId10" Type="http://schemas.openxmlformats.org/officeDocument/2006/relationships/hyperlink" Target="http://center-prof38.ru/sites/default/files/one_click/6._post_no1204_ot_16.11_profekzamen.pdf" TargetMode="External"/><Relationship Id="rId19" Type="http://schemas.openxmlformats.org/officeDocument/2006/relationships/hyperlink" Target="http://center-prof38.ru/sites/default/files/one_click/15._pr.no649n_ot_15.11._reestr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nter-prof38.ru/sites/default/files/one_click/5._postanovlenie_pravitelstva_rossiyskoy_federacii_ot_12_noyabrya_2016_g._no_1179.pdf" TargetMode="External"/><Relationship Id="rId14" Type="http://schemas.openxmlformats.org/officeDocument/2006/relationships/hyperlink" Target="http://center-prof38.ru/sites/default/files/one_click/10._pr.no701_ot_01.12_apel.kom.pdf" TargetMode="External"/><Relationship Id="rId22" Type="http://schemas.openxmlformats.org/officeDocument/2006/relationships/hyperlink" Target="http://center-prof38.ru/sites/default/files/one_click/18._tipovoy-poryadok.pdf" TargetMode="External"/><Relationship Id="rId27" Type="http://schemas.openxmlformats.org/officeDocument/2006/relationships/hyperlink" Target="http://center-prof38.ru/sites/default/files/one_click/poryadok_provedeniya_ekspertizy_np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10959</Characters>
  <Application>Microsoft Office Word</Application>
  <DocSecurity>0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2022-04-26T00:05:00Z</dcterms:created>
  <dcterms:modified xsi:type="dcterms:W3CDTF">2022-04-26T00:07:00Z</dcterms:modified>
</cp:coreProperties>
</file>