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27C25" w14:textId="77777777" w:rsidR="00BF2E0B" w:rsidRDefault="00E210D9" w:rsidP="00B4207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 и</w:t>
      </w:r>
      <w:r w:rsidR="00B42071" w:rsidRPr="00B42071">
        <w:rPr>
          <w:rFonts w:ascii="Times New Roman" w:hAnsi="Times New Roman" w:cs="Times New Roman"/>
          <w:b/>
          <w:bCs/>
          <w:sz w:val="24"/>
          <w:szCs w:val="24"/>
        </w:rPr>
        <w:t>тог</w:t>
      </w:r>
      <w:r>
        <w:rPr>
          <w:rFonts w:ascii="Times New Roman" w:hAnsi="Times New Roman" w:cs="Times New Roman"/>
          <w:b/>
          <w:bCs/>
          <w:sz w:val="24"/>
          <w:szCs w:val="24"/>
        </w:rPr>
        <w:t>ах</w:t>
      </w:r>
      <w:r w:rsidR="00B42071" w:rsidRPr="00B42071">
        <w:rPr>
          <w:rFonts w:ascii="Times New Roman" w:hAnsi="Times New Roman" w:cs="Times New Roman"/>
          <w:b/>
          <w:bCs/>
          <w:sz w:val="24"/>
          <w:szCs w:val="24"/>
        </w:rPr>
        <w:t xml:space="preserve"> </w:t>
      </w:r>
      <w:r w:rsidR="00DF6FCA">
        <w:rPr>
          <w:rFonts w:ascii="Times New Roman" w:hAnsi="Times New Roman" w:cs="Times New Roman"/>
          <w:b/>
          <w:bCs/>
          <w:sz w:val="24"/>
          <w:szCs w:val="24"/>
        </w:rPr>
        <w:t xml:space="preserve">экспертизы педагогической деятельности </w:t>
      </w:r>
      <w:r w:rsidR="00B42071" w:rsidRPr="00B42071">
        <w:rPr>
          <w:rFonts w:ascii="Times New Roman" w:hAnsi="Times New Roman" w:cs="Times New Roman"/>
          <w:b/>
          <w:bCs/>
          <w:sz w:val="24"/>
          <w:szCs w:val="24"/>
        </w:rPr>
        <w:t xml:space="preserve">работников </w:t>
      </w:r>
    </w:p>
    <w:p w14:paraId="5752EE6B" w14:textId="54E16B6F" w:rsidR="00B42071" w:rsidRDefault="00B42071" w:rsidP="00B42071">
      <w:pPr>
        <w:spacing w:after="0" w:line="240" w:lineRule="auto"/>
        <w:ind w:firstLine="709"/>
        <w:jc w:val="center"/>
        <w:rPr>
          <w:rFonts w:ascii="Times New Roman" w:hAnsi="Times New Roman" w:cs="Times New Roman"/>
          <w:sz w:val="24"/>
          <w:szCs w:val="24"/>
        </w:rPr>
      </w:pPr>
      <w:r w:rsidRPr="00B42071">
        <w:rPr>
          <w:rFonts w:ascii="Times New Roman" w:hAnsi="Times New Roman" w:cs="Times New Roman"/>
          <w:b/>
          <w:bCs/>
          <w:sz w:val="24"/>
          <w:szCs w:val="24"/>
        </w:rPr>
        <w:t xml:space="preserve">учреждений СПО </w:t>
      </w:r>
      <w:r w:rsidR="00DF6FCA">
        <w:rPr>
          <w:rFonts w:ascii="Times New Roman" w:hAnsi="Times New Roman" w:cs="Times New Roman"/>
          <w:b/>
          <w:bCs/>
          <w:sz w:val="24"/>
          <w:szCs w:val="24"/>
        </w:rPr>
        <w:t xml:space="preserve">по аттестации </w:t>
      </w:r>
      <w:r w:rsidRPr="00B42071">
        <w:rPr>
          <w:rFonts w:ascii="Times New Roman" w:hAnsi="Times New Roman" w:cs="Times New Roman"/>
          <w:b/>
          <w:bCs/>
          <w:sz w:val="24"/>
          <w:szCs w:val="24"/>
        </w:rPr>
        <w:t xml:space="preserve">за 1 </w:t>
      </w:r>
      <w:r w:rsidR="007C3BDA">
        <w:rPr>
          <w:rFonts w:ascii="Times New Roman" w:hAnsi="Times New Roman" w:cs="Times New Roman"/>
          <w:b/>
          <w:bCs/>
          <w:sz w:val="24"/>
          <w:szCs w:val="24"/>
        </w:rPr>
        <w:t xml:space="preserve">полугодие </w:t>
      </w:r>
      <w:r w:rsidR="007C3BDA" w:rsidRPr="00B42071">
        <w:rPr>
          <w:rFonts w:ascii="Times New Roman" w:hAnsi="Times New Roman" w:cs="Times New Roman"/>
          <w:b/>
          <w:bCs/>
          <w:sz w:val="24"/>
          <w:szCs w:val="24"/>
        </w:rPr>
        <w:t>2023</w:t>
      </w:r>
      <w:r w:rsidRPr="00B42071">
        <w:rPr>
          <w:rFonts w:ascii="Times New Roman" w:hAnsi="Times New Roman" w:cs="Times New Roman"/>
          <w:b/>
          <w:bCs/>
          <w:sz w:val="24"/>
          <w:szCs w:val="24"/>
        </w:rPr>
        <w:t xml:space="preserve"> года</w:t>
      </w:r>
      <w:r>
        <w:rPr>
          <w:rFonts w:ascii="Times New Roman" w:hAnsi="Times New Roman" w:cs="Times New Roman"/>
          <w:sz w:val="24"/>
          <w:szCs w:val="24"/>
        </w:rPr>
        <w:t xml:space="preserve"> </w:t>
      </w:r>
    </w:p>
    <w:p w14:paraId="1CE4EEAF" w14:textId="77777777" w:rsidR="00B42071" w:rsidRDefault="00B42071" w:rsidP="00B42071">
      <w:pPr>
        <w:spacing w:after="0" w:line="240" w:lineRule="auto"/>
        <w:ind w:firstLine="709"/>
        <w:jc w:val="both"/>
        <w:rPr>
          <w:rFonts w:ascii="Times New Roman" w:hAnsi="Times New Roman" w:cs="Times New Roman"/>
          <w:sz w:val="24"/>
          <w:szCs w:val="24"/>
        </w:rPr>
      </w:pPr>
    </w:p>
    <w:p w14:paraId="342A3E07" w14:textId="04CFBCEE" w:rsidR="00B42071" w:rsidRPr="00C17BE9" w:rsidRDefault="00B42071" w:rsidP="00307A82">
      <w:pPr>
        <w:spacing w:after="0" w:line="240" w:lineRule="auto"/>
        <w:ind w:firstLine="709"/>
        <w:jc w:val="both"/>
        <w:rPr>
          <w:rFonts w:ascii="Times New Roman" w:hAnsi="Times New Roman" w:cs="Times New Roman"/>
          <w:sz w:val="24"/>
          <w:szCs w:val="24"/>
        </w:rPr>
      </w:pPr>
      <w:r w:rsidRPr="00C17BE9">
        <w:rPr>
          <w:rFonts w:ascii="Times New Roman" w:hAnsi="Times New Roman" w:cs="Times New Roman"/>
          <w:sz w:val="24"/>
          <w:szCs w:val="24"/>
        </w:rPr>
        <w:t xml:space="preserve">В соответствии с графиком аттестации педагогических работников учреждений </w:t>
      </w:r>
      <w:proofErr w:type="gramStart"/>
      <w:r w:rsidRPr="00C17BE9">
        <w:rPr>
          <w:rFonts w:ascii="Times New Roman" w:hAnsi="Times New Roman" w:cs="Times New Roman"/>
          <w:sz w:val="24"/>
          <w:szCs w:val="24"/>
        </w:rPr>
        <w:t>СПО  на</w:t>
      </w:r>
      <w:proofErr w:type="gramEnd"/>
      <w:r w:rsidRPr="00C17BE9">
        <w:rPr>
          <w:rFonts w:ascii="Times New Roman" w:hAnsi="Times New Roman" w:cs="Times New Roman"/>
          <w:sz w:val="24"/>
          <w:szCs w:val="24"/>
        </w:rPr>
        <w:t xml:space="preserve"> 202</w:t>
      </w:r>
      <w:r w:rsidR="00E210D9">
        <w:rPr>
          <w:rFonts w:ascii="Times New Roman" w:hAnsi="Times New Roman" w:cs="Times New Roman"/>
          <w:sz w:val="24"/>
          <w:szCs w:val="24"/>
        </w:rPr>
        <w:t>3</w:t>
      </w:r>
      <w:r w:rsidRPr="00C17BE9">
        <w:rPr>
          <w:rFonts w:ascii="Times New Roman" w:hAnsi="Times New Roman" w:cs="Times New Roman"/>
          <w:sz w:val="24"/>
          <w:szCs w:val="24"/>
        </w:rPr>
        <w:t xml:space="preserve"> год  за период с </w:t>
      </w:r>
      <w:r w:rsidR="00E210D9">
        <w:rPr>
          <w:rFonts w:ascii="Times New Roman" w:hAnsi="Times New Roman" w:cs="Times New Roman"/>
          <w:sz w:val="24"/>
          <w:szCs w:val="24"/>
        </w:rPr>
        <w:t>февраля</w:t>
      </w:r>
      <w:r w:rsidRPr="00C17BE9">
        <w:rPr>
          <w:rFonts w:ascii="Times New Roman" w:hAnsi="Times New Roman" w:cs="Times New Roman"/>
          <w:sz w:val="24"/>
          <w:szCs w:val="24"/>
        </w:rPr>
        <w:t xml:space="preserve"> по </w:t>
      </w:r>
      <w:r>
        <w:rPr>
          <w:rFonts w:ascii="Times New Roman" w:hAnsi="Times New Roman" w:cs="Times New Roman"/>
          <w:sz w:val="24"/>
          <w:szCs w:val="24"/>
        </w:rPr>
        <w:t>ма</w:t>
      </w:r>
      <w:r w:rsidR="00A64369">
        <w:rPr>
          <w:rFonts w:ascii="Times New Roman" w:hAnsi="Times New Roman" w:cs="Times New Roman"/>
          <w:sz w:val="24"/>
          <w:szCs w:val="24"/>
        </w:rPr>
        <w:t>й</w:t>
      </w:r>
      <w:r>
        <w:rPr>
          <w:rFonts w:ascii="Times New Roman" w:hAnsi="Times New Roman" w:cs="Times New Roman"/>
          <w:sz w:val="24"/>
          <w:szCs w:val="24"/>
        </w:rPr>
        <w:t xml:space="preserve"> </w:t>
      </w:r>
      <w:r w:rsidRPr="00C17BE9">
        <w:rPr>
          <w:rFonts w:ascii="Times New Roman" w:hAnsi="Times New Roman" w:cs="Times New Roman"/>
          <w:sz w:val="24"/>
          <w:szCs w:val="24"/>
        </w:rPr>
        <w:t xml:space="preserve"> м-</w:t>
      </w:r>
      <w:proofErr w:type="spellStart"/>
      <w:r w:rsidRPr="00C17BE9">
        <w:rPr>
          <w:rFonts w:ascii="Times New Roman" w:hAnsi="Times New Roman" w:cs="Times New Roman"/>
          <w:sz w:val="24"/>
          <w:szCs w:val="24"/>
        </w:rPr>
        <w:t>цы</w:t>
      </w:r>
      <w:proofErr w:type="spellEnd"/>
      <w:r w:rsidRPr="00C17BE9">
        <w:rPr>
          <w:rFonts w:ascii="Times New Roman" w:hAnsi="Times New Roman" w:cs="Times New Roman"/>
          <w:sz w:val="24"/>
          <w:szCs w:val="24"/>
        </w:rPr>
        <w:t xml:space="preserve"> 202</w:t>
      </w:r>
      <w:r w:rsidR="00E210D9">
        <w:rPr>
          <w:rFonts w:ascii="Times New Roman" w:hAnsi="Times New Roman" w:cs="Times New Roman"/>
          <w:sz w:val="24"/>
          <w:szCs w:val="24"/>
        </w:rPr>
        <w:t>3</w:t>
      </w:r>
      <w:r w:rsidRPr="00C17BE9">
        <w:rPr>
          <w:rFonts w:ascii="Times New Roman" w:hAnsi="Times New Roman" w:cs="Times New Roman"/>
          <w:sz w:val="24"/>
          <w:szCs w:val="24"/>
        </w:rPr>
        <w:t xml:space="preserve"> года  проведена экспертиза педагогической деятельности </w:t>
      </w:r>
      <w:r w:rsidR="00411232">
        <w:rPr>
          <w:rFonts w:ascii="Times New Roman" w:hAnsi="Times New Roman" w:cs="Times New Roman"/>
          <w:sz w:val="24"/>
          <w:szCs w:val="24"/>
        </w:rPr>
        <w:t xml:space="preserve">педагогических </w:t>
      </w:r>
      <w:r w:rsidRPr="00C17BE9">
        <w:rPr>
          <w:rFonts w:ascii="Times New Roman" w:hAnsi="Times New Roman" w:cs="Times New Roman"/>
          <w:sz w:val="24"/>
          <w:szCs w:val="24"/>
        </w:rPr>
        <w:t>работников</w:t>
      </w:r>
      <w:r w:rsidR="00411232">
        <w:rPr>
          <w:rFonts w:ascii="Times New Roman" w:hAnsi="Times New Roman" w:cs="Times New Roman"/>
          <w:sz w:val="24"/>
          <w:szCs w:val="24"/>
        </w:rPr>
        <w:t xml:space="preserve"> учреждений СПО</w:t>
      </w:r>
      <w:r w:rsidR="00307A82">
        <w:rPr>
          <w:rFonts w:ascii="Times New Roman" w:hAnsi="Times New Roman" w:cs="Times New Roman"/>
          <w:sz w:val="24"/>
          <w:szCs w:val="24"/>
        </w:rPr>
        <w:t xml:space="preserve"> в количестве 141 чел. по 11 должностям, в том числе</w:t>
      </w:r>
      <w:r w:rsidRPr="00C17BE9">
        <w:rPr>
          <w:rFonts w:ascii="Times New Roman" w:hAnsi="Times New Roman" w:cs="Times New Roman"/>
          <w:sz w:val="24"/>
          <w:szCs w:val="24"/>
        </w:rPr>
        <w:t xml:space="preserve">: </w:t>
      </w:r>
      <w:r>
        <w:rPr>
          <w:rFonts w:ascii="Times New Roman" w:hAnsi="Times New Roman" w:cs="Times New Roman"/>
          <w:sz w:val="24"/>
          <w:szCs w:val="24"/>
        </w:rPr>
        <w:t xml:space="preserve">февраль </w:t>
      </w:r>
      <w:r w:rsidRPr="00C17BE9">
        <w:rPr>
          <w:rFonts w:ascii="Times New Roman" w:hAnsi="Times New Roman" w:cs="Times New Roman"/>
          <w:sz w:val="24"/>
          <w:szCs w:val="24"/>
        </w:rPr>
        <w:t xml:space="preserve">– </w:t>
      </w:r>
      <w:r w:rsidR="00E210D9">
        <w:rPr>
          <w:rFonts w:ascii="Times New Roman" w:hAnsi="Times New Roman" w:cs="Times New Roman"/>
          <w:sz w:val="24"/>
          <w:szCs w:val="24"/>
        </w:rPr>
        <w:t>8</w:t>
      </w:r>
      <w:r w:rsidRPr="00C17BE9">
        <w:rPr>
          <w:rFonts w:ascii="Times New Roman" w:hAnsi="Times New Roman" w:cs="Times New Roman"/>
          <w:sz w:val="24"/>
          <w:szCs w:val="24"/>
        </w:rPr>
        <w:t xml:space="preserve"> чел.</w:t>
      </w:r>
      <w:r w:rsidR="00A64369">
        <w:rPr>
          <w:rFonts w:ascii="Times New Roman" w:hAnsi="Times New Roman" w:cs="Times New Roman"/>
          <w:sz w:val="24"/>
          <w:szCs w:val="24"/>
        </w:rPr>
        <w:t xml:space="preserve">, </w:t>
      </w:r>
      <w:r w:rsidR="00E210D9">
        <w:rPr>
          <w:rFonts w:ascii="Times New Roman" w:hAnsi="Times New Roman" w:cs="Times New Roman"/>
          <w:sz w:val="24"/>
          <w:szCs w:val="24"/>
        </w:rPr>
        <w:t xml:space="preserve">март </w:t>
      </w:r>
      <w:r w:rsidR="00F33FF5">
        <w:rPr>
          <w:rFonts w:ascii="Times New Roman" w:hAnsi="Times New Roman" w:cs="Times New Roman"/>
          <w:sz w:val="24"/>
          <w:szCs w:val="24"/>
        </w:rPr>
        <w:t>–</w:t>
      </w:r>
      <w:r w:rsidR="00E210D9">
        <w:rPr>
          <w:rFonts w:ascii="Times New Roman" w:hAnsi="Times New Roman" w:cs="Times New Roman"/>
          <w:sz w:val="24"/>
          <w:szCs w:val="24"/>
        </w:rPr>
        <w:t xml:space="preserve"> </w:t>
      </w:r>
      <w:r w:rsidR="00F33FF5">
        <w:rPr>
          <w:rFonts w:ascii="Times New Roman" w:hAnsi="Times New Roman" w:cs="Times New Roman"/>
          <w:sz w:val="24"/>
          <w:szCs w:val="24"/>
        </w:rPr>
        <w:t xml:space="preserve">40 чел., </w:t>
      </w:r>
      <w:r w:rsidR="007553A5">
        <w:rPr>
          <w:rFonts w:ascii="Times New Roman" w:hAnsi="Times New Roman" w:cs="Times New Roman"/>
          <w:sz w:val="24"/>
          <w:szCs w:val="24"/>
        </w:rPr>
        <w:t xml:space="preserve">апрель – </w:t>
      </w:r>
      <w:r w:rsidR="00F33FF5">
        <w:rPr>
          <w:rFonts w:ascii="Times New Roman" w:hAnsi="Times New Roman" w:cs="Times New Roman"/>
          <w:sz w:val="24"/>
          <w:szCs w:val="24"/>
        </w:rPr>
        <w:t>42</w:t>
      </w:r>
      <w:r w:rsidR="007553A5">
        <w:rPr>
          <w:rFonts w:ascii="Times New Roman" w:hAnsi="Times New Roman" w:cs="Times New Roman"/>
          <w:sz w:val="24"/>
          <w:szCs w:val="24"/>
        </w:rPr>
        <w:t xml:space="preserve"> чел., май – </w:t>
      </w:r>
      <w:r w:rsidR="00F33FF5">
        <w:rPr>
          <w:rFonts w:ascii="Times New Roman" w:hAnsi="Times New Roman" w:cs="Times New Roman"/>
          <w:sz w:val="24"/>
          <w:szCs w:val="24"/>
        </w:rPr>
        <w:t xml:space="preserve">51 </w:t>
      </w:r>
      <w:r w:rsidR="007553A5">
        <w:rPr>
          <w:rFonts w:ascii="Times New Roman" w:hAnsi="Times New Roman" w:cs="Times New Roman"/>
          <w:sz w:val="24"/>
          <w:szCs w:val="24"/>
        </w:rPr>
        <w:t>чел.</w:t>
      </w:r>
      <w:r w:rsidRPr="00C17BE9">
        <w:rPr>
          <w:rFonts w:ascii="Times New Roman" w:hAnsi="Times New Roman" w:cs="Times New Roman"/>
          <w:sz w:val="24"/>
          <w:szCs w:val="24"/>
        </w:rPr>
        <w:t xml:space="preserve"> Из них соответствуют первой категории –   </w:t>
      </w:r>
      <w:r w:rsidR="00F33FF5">
        <w:rPr>
          <w:rFonts w:ascii="Times New Roman" w:hAnsi="Times New Roman" w:cs="Times New Roman"/>
          <w:sz w:val="24"/>
          <w:szCs w:val="24"/>
        </w:rPr>
        <w:t>49</w:t>
      </w:r>
      <w:r w:rsidRPr="00C17BE9">
        <w:rPr>
          <w:rFonts w:ascii="Times New Roman" w:hAnsi="Times New Roman" w:cs="Times New Roman"/>
          <w:sz w:val="24"/>
          <w:szCs w:val="24"/>
        </w:rPr>
        <w:t xml:space="preserve"> чел., высшей –   </w:t>
      </w:r>
      <w:r w:rsidR="00F33FF5">
        <w:rPr>
          <w:rFonts w:ascii="Times New Roman" w:hAnsi="Times New Roman" w:cs="Times New Roman"/>
          <w:sz w:val="24"/>
          <w:szCs w:val="24"/>
        </w:rPr>
        <w:t>85</w:t>
      </w:r>
      <w:r w:rsidRPr="00C17BE9">
        <w:rPr>
          <w:rFonts w:ascii="Times New Roman" w:hAnsi="Times New Roman" w:cs="Times New Roman"/>
          <w:sz w:val="24"/>
          <w:szCs w:val="24"/>
        </w:rPr>
        <w:t xml:space="preserve"> чел., </w:t>
      </w:r>
      <w:r w:rsidR="00411232">
        <w:rPr>
          <w:rFonts w:ascii="Times New Roman" w:hAnsi="Times New Roman" w:cs="Times New Roman"/>
          <w:sz w:val="24"/>
          <w:szCs w:val="24"/>
        </w:rPr>
        <w:t xml:space="preserve">не прошли экспертизу </w:t>
      </w:r>
      <w:r w:rsidRPr="00C17BE9">
        <w:rPr>
          <w:rFonts w:ascii="Times New Roman" w:hAnsi="Times New Roman" w:cs="Times New Roman"/>
          <w:sz w:val="24"/>
          <w:szCs w:val="24"/>
        </w:rPr>
        <w:t xml:space="preserve">– </w:t>
      </w:r>
      <w:r w:rsidR="00AC30C0">
        <w:rPr>
          <w:rFonts w:ascii="Times New Roman" w:hAnsi="Times New Roman" w:cs="Times New Roman"/>
          <w:sz w:val="24"/>
          <w:szCs w:val="24"/>
        </w:rPr>
        <w:t>7</w:t>
      </w:r>
      <w:r w:rsidRPr="00C17BE9">
        <w:rPr>
          <w:rFonts w:ascii="Times New Roman" w:hAnsi="Times New Roman" w:cs="Times New Roman"/>
          <w:sz w:val="24"/>
          <w:szCs w:val="24"/>
        </w:rPr>
        <w:t xml:space="preserve"> чел. </w:t>
      </w:r>
    </w:p>
    <w:p w14:paraId="5C2C4230" w14:textId="77777777" w:rsidR="00BF2E0B" w:rsidRDefault="00BF2E0B" w:rsidP="00307A82">
      <w:pPr>
        <w:spacing w:after="0" w:line="240" w:lineRule="auto"/>
        <w:jc w:val="center"/>
        <w:rPr>
          <w:rFonts w:ascii="Times New Roman" w:hAnsi="Times New Roman" w:cs="Times New Roman"/>
          <w:b/>
        </w:rPr>
      </w:pPr>
    </w:p>
    <w:p w14:paraId="2E2B2B44" w14:textId="24FC9197" w:rsidR="00340344" w:rsidRDefault="00307A82" w:rsidP="00307A82">
      <w:pPr>
        <w:spacing w:after="0" w:line="240" w:lineRule="auto"/>
        <w:jc w:val="center"/>
        <w:rPr>
          <w:rFonts w:ascii="Times New Roman" w:eastAsiaTheme="minorHAnsi" w:hAnsi="Times New Roman" w:cs="Times New Roman"/>
          <w:b/>
        </w:rPr>
      </w:pPr>
      <w:r>
        <w:rPr>
          <w:rFonts w:ascii="Times New Roman" w:hAnsi="Times New Roman" w:cs="Times New Roman"/>
          <w:b/>
        </w:rPr>
        <w:t>П</w:t>
      </w:r>
      <w:r w:rsidR="00340344">
        <w:rPr>
          <w:rFonts w:ascii="Times New Roman" w:hAnsi="Times New Roman" w:cs="Times New Roman"/>
          <w:b/>
        </w:rPr>
        <w:t>о должностям и категориям</w:t>
      </w:r>
      <w:r>
        <w:rPr>
          <w:rFonts w:ascii="Times New Roman" w:hAnsi="Times New Roman" w:cs="Times New Roman"/>
          <w:b/>
        </w:rPr>
        <w:t xml:space="preserve"> педагогов</w:t>
      </w:r>
      <w:r w:rsidR="00340344">
        <w:rPr>
          <w:rFonts w:ascii="Times New Roman" w:hAnsi="Times New Roman" w:cs="Times New Roman"/>
          <w:b/>
        </w:rPr>
        <w:t xml:space="preserve"> </w:t>
      </w:r>
    </w:p>
    <w:tbl>
      <w:tblPr>
        <w:tblStyle w:val="a3"/>
        <w:tblW w:w="8614" w:type="dxa"/>
        <w:tblInd w:w="595" w:type="dxa"/>
        <w:tblLook w:val="04A0" w:firstRow="1" w:lastRow="0" w:firstColumn="1" w:lastColumn="0" w:noHBand="0" w:noVBand="1"/>
      </w:tblPr>
      <w:tblGrid>
        <w:gridCol w:w="553"/>
        <w:gridCol w:w="2962"/>
        <w:gridCol w:w="988"/>
        <w:gridCol w:w="1249"/>
        <w:gridCol w:w="1121"/>
        <w:gridCol w:w="1741"/>
      </w:tblGrid>
      <w:tr w:rsidR="00340344" w14:paraId="44A5CF86" w14:textId="77777777" w:rsidTr="0060360D">
        <w:trPr>
          <w:trHeight w:val="629"/>
        </w:trPr>
        <w:tc>
          <w:tcPr>
            <w:tcW w:w="553" w:type="dxa"/>
            <w:tcBorders>
              <w:top w:val="single" w:sz="4" w:space="0" w:color="auto"/>
              <w:left w:val="single" w:sz="4" w:space="0" w:color="auto"/>
              <w:bottom w:val="single" w:sz="4" w:space="0" w:color="auto"/>
              <w:right w:val="single" w:sz="4" w:space="0" w:color="auto"/>
            </w:tcBorders>
          </w:tcPr>
          <w:p w14:paraId="49278EB8" w14:textId="77777777" w:rsidR="00340344" w:rsidRDefault="00340344" w:rsidP="00307A82">
            <w:pPr>
              <w:spacing w:after="0" w:line="240" w:lineRule="auto"/>
              <w:jc w:val="center"/>
              <w:rPr>
                <w:rFonts w:ascii="Times New Roman" w:hAnsi="Times New Roman" w:cs="Times New Roman"/>
                <w:b/>
              </w:rPr>
            </w:pPr>
          </w:p>
        </w:tc>
        <w:tc>
          <w:tcPr>
            <w:tcW w:w="2962" w:type="dxa"/>
            <w:tcBorders>
              <w:top w:val="single" w:sz="4" w:space="0" w:color="auto"/>
              <w:left w:val="single" w:sz="4" w:space="0" w:color="auto"/>
              <w:bottom w:val="single" w:sz="4" w:space="0" w:color="auto"/>
              <w:right w:val="single" w:sz="4" w:space="0" w:color="auto"/>
            </w:tcBorders>
            <w:hideMark/>
          </w:tcPr>
          <w:p w14:paraId="0D9AF978" w14:textId="6E7590ED" w:rsidR="00340344" w:rsidRDefault="00307A82" w:rsidP="00307A82">
            <w:pPr>
              <w:spacing w:after="0" w:line="240" w:lineRule="auto"/>
              <w:jc w:val="center"/>
              <w:rPr>
                <w:rFonts w:ascii="Times New Roman" w:hAnsi="Times New Roman" w:cs="Times New Roman"/>
                <w:b/>
              </w:rPr>
            </w:pPr>
            <w:r>
              <w:rPr>
                <w:rFonts w:ascii="Times New Roman" w:hAnsi="Times New Roman" w:cs="Times New Roman"/>
                <w:b/>
              </w:rPr>
              <w:t>Д</w:t>
            </w:r>
            <w:r w:rsidR="00340344">
              <w:rPr>
                <w:rFonts w:ascii="Times New Roman" w:hAnsi="Times New Roman" w:cs="Times New Roman"/>
                <w:b/>
              </w:rPr>
              <w:t>олжность</w:t>
            </w:r>
          </w:p>
        </w:tc>
        <w:tc>
          <w:tcPr>
            <w:tcW w:w="988" w:type="dxa"/>
            <w:tcBorders>
              <w:top w:val="single" w:sz="4" w:space="0" w:color="auto"/>
              <w:left w:val="single" w:sz="4" w:space="0" w:color="auto"/>
              <w:bottom w:val="single" w:sz="4" w:space="0" w:color="auto"/>
              <w:right w:val="single" w:sz="4" w:space="0" w:color="auto"/>
            </w:tcBorders>
            <w:hideMark/>
          </w:tcPr>
          <w:p w14:paraId="0D613528" w14:textId="250DFE60" w:rsidR="00340344" w:rsidRDefault="00307A82" w:rsidP="00307A82">
            <w:pPr>
              <w:spacing w:after="0" w:line="240" w:lineRule="auto"/>
              <w:jc w:val="center"/>
              <w:rPr>
                <w:rFonts w:ascii="Times New Roman" w:hAnsi="Times New Roman" w:cs="Times New Roman"/>
                <w:b/>
              </w:rPr>
            </w:pPr>
            <w:r>
              <w:rPr>
                <w:rFonts w:ascii="Times New Roman" w:hAnsi="Times New Roman" w:cs="Times New Roman"/>
                <w:b/>
              </w:rPr>
              <w:t>П</w:t>
            </w:r>
            <w:r w:rsidR="00340344">
              <w:rPr>
                <w:rFonts w:ascii="Times New Roman" w:hAnsi="Times New Roman" w:cs="Times New Roman"/>
                <w:b/>
              </w:rPr>
              <w:t>ервая кат.</w:t>
            </w:r>
          </w:p>
        </w:tc>
        <w:tc>
          <w:tcPr>
            <w:tcW w:w="1249" w:type="dxa"/>
            <w:tcBorders>
              <w:top w:val="single" w:sz="4" w:space="0" w:color="auto"/>
              <w:left w:val="single" w:sz="4" w:space="0" w:color="auto"/>
              <w:bottom w:val="single" w:sz="4" w:space="0" w:color="auto"/>
              <w:right w:val="single" w:sz="4" w:space="0" w:color="auto"/>
            </w:tcBorders>
            <w:hideMark/>
          </w:tcPr>
          <w:p w14:paraId="6540FAB9" w14:textId="68B1CF1D" w:rsidR="00340344" w:rsidRDefault="00307A82" w:rsidP="00307A82">
            <w:pPr>
              <w:spacing w:after="0" w:line="240" w:lineRule="auto"/>
              <w:jc w:val="center"/>
              <w:rPr>
                <w:rFonts w:ascii="Times New Roman" w:hAnsi="Times New Roman" w:cs="Times New Roman"/>
                <w:b/>
              </w:rPr>
            </w:pPr>
            <w:r>
              <w:rPr>
                <w:rFonts w:ascii="Times New Roman" w:hAnsi="Times New Roman" w:cs="Times New Roman"/>
                <w:b/>
              </w:rPr>
              <w:t>В</w:t>
            </w:r>
            <w:r w:rsidR="00340344">
              <w:rPr>
                <w:rFonts w:ascii="Times New Roman" w:hAnsi="Times New Roman" w:cs="Times New Roman"/>
                <w:b/>
              </w:rPr>
              <w:t>ысшая кат.</w:t>
            </w:r>
          </w:p>
        </w:tc>
        <w:tc>
          <w:tcPr>
            <w:tcW w:w="1121" w:type="dxa"/>
            <w:tcBorders>
              <w:top w:val="single" w:sz="4" w:space="0" w:color="auto"/>
              <w:left w:val="single" w:sz="4" w:space="0" w:color="auto"/>
              <w:bottom w:val="single" w:sz="4" w:space="0" w:color="auto"/>
              <w:right w:val="single" w:sz="4" w:space="0" w:color="auto"/>
            </w:tcBorders>
            <w:hideMark/>
          </w:tcPr>
          <w:p w14:paraId="08DF7815" w14:textId="6BE69AFF" w:rsidR="00340344" w:rsidRDefault="00307A82" w:rsidP="00307A82">
            <w:pPr>
              <w:spacing w:after="0" w:line="240" w:lineRule="auto"/>
              <w:jc w:val="center"/>
              <w:rPr>
                <w:rFonts w:ascii="Times New Roman" w:hAnsi="Times New Roman" w:cs="Times New Roman"/>
                <w:b/>
              </w:rPr>
            </w:pPr>
            <w:r>
              <w:rPr>
                <w:rFonts w:ascii="Times New Roman" w:hAnsi="Times New Roman" w:cs="Times New Roman"/>
                <w:b/>
              </w:rPr>
              <w:t>Н</w:t>
            </w:r>
            <w:r w:rsidR="00340344">
              <w:rPr>
                <w:rFonts w:ascii="Times New Roman" w:hAnsi="Times New Roman" w:cs="Times New Roman"/>
                <w:b/>
              </w:rPr>
              <w:t xml:space="preserve">е </w:t>
            </w:r>
            <w:proofErr w:type="spellStart"/>
            <w:r w:rsidR="00340344">
              <w:rPr>
                <w:rFonts w:ascii="Times New Roman" w:hAnsi="Times New Roman" w:cs="Times New Roman"/>
                <w:b/>
              </w:rPr>
              <w:t>соответ</w:t>
            </w:r>
            <w:proofErr w:type="spellEnd"/>
            <w:r w:rsidR="00340344">
              <w:rPr>
                <w:rFonts w:ascii="Times New Roman" w:hAnsi="Times New Roman" w:cs="Times New Roman"/>
                <w:b/>
              </w:rPr>
              <w:t>.</w:t>
            </w:r>
          </w:p>
        </w:tc>
        <w:tc>
          <w:tcPr>
            <w:tcW w:w="1741" w:type="dxa"/>
            <w:tcBorders>
              <w:top w:val="single" w:sz="4" w:space="0" w:color="auto"/>
              <w:left w:val="single" w:sz="4" w:space="0" w:color="auto"/>
              <w:bottom w:val="single" w:sz="4" w:space="0" w:color="auto"/>
              <w:right w:val="single" w:sz="4" w:space="0" w:color="auto"/>
            </w:tcBorders>
            <w:hideMark/>
          </w:tcPr>
          <w:p w14:paraId="000E6E30" w14:textId="56FCF228" w:rsidR="00340344" w:rsidRDefault="0060360D" w:rsidP="00307A82">
            <w:pPr>
              <w:spacing w:after="0" w:line="240" w:lineRule="auto"/>
              <w:jc w:val="center"/>
              <w:rPr>
                <w:rFonts w:ascii="Times New Roman" w:hAnsi="Times New Roman" w:cs="Times New Roman"/>
                <w:b/>
              </w:rPr>
            </w:pPr>
            <w:r>
              <w:rPr>
                <w:rFonts w:ascii="Times New Roman" w:hAnsi="Times New Roman" w:cs="Times New Roman"/>
                <w:b/>
                <w:lang w:eastAsia="en-US"/>
              </w:rPr>
              <w:t>Всего прошли экспертизу</w:t>
            </w:r>
          </w:p>
        </w:tc>
      </w:tr>
      <w:tr w:rsidR="00340344" w14:paraId="007E3D44"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28172857" w14:textId="77777777" w:rsidR="00340344" w:rsidRDefault="00340344">
            <w:pPr>
              <w:spacing w:after="0" w:line="240" w:lineRule="auto"/>
              <w:jc w:val="center"/>
              <w:rPr>
                <w:rFonts w:ascii="Times New Roman" w:hAnsi="Times New Roman" w:cs="Times New Roman"/>
              </w:rPr>
            </w:pPr>
            <w:r>
              <w:rPr>
                <w:rFonts w:ascii="Times New Roman" w:hAnsi="Times New Roman" w:cs="Times New Roman"/>
              </w:rPr>
              <w:t>1</w:t>
            </w:r>
          </w:p>
        </w:tc>
        <w:tc>
          <w:tcPr>
            <w:tcW w:w="2962" w:type="dxa"/>
            <w:tcBorders>
              <w:top w:val="single" w:sz="4" w:space="0" w:color="auto"/>
              <w:left w:val="single" w:sz="4" w:space="0" w:color="auto"/>
              <w:bottom w:val="single" w:sz="4" w:space="0" w:color="auto"/>
              <w:right w:val="single" w:sz="4" w:space="0" w:color="auto"/>
            </w:tcBorders>
            <w:hideMark/>
          </w:tcPr>
          <w:p w14:paraId="1B735EDC" w14:textId="2B21E101"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П</w:t>
            </w:r>
            <w:r w:rsidR="00340344">
              <w:rPr>
                <w:rFonts w:ascii="Times New Roman" w:hAnsi="Times New Roman" w:cs="Times New Roman"/>
              </w:rPr>
              <w:t>реподаватель</w:t>
            </w:r>
          </w:p>
        </w:tc>
        <w:tc>
          <w:tcPr>
            <w:tcW w:w="988" w:type="dxa"/>
            <w:tcBorders>
              <w:top w:val="single" w:sz="4" w:space="0" w:color="auto"/>
              <w:left w:val="single" w:sz="4" w:space="0" w:color="auto"/>
              <w:bottom w:val="single" w:sz="4" w:space="0" w:color="auto"/>
              <w:right w:val="single" w:sz="4" w:space="0" w:color="auto"/>
            </w:tcBorders>
          </w:tcPr>
          <w:p w14:paraId="340ADBD0" w14:textId="6F4980E4" w:rsidR="00340344" w:rsidRDefault="00AF6026">
            <w:pPr>
              <w:spacing w:after="0" w:line="240" w:lineRule="auto"/>
              <w:jc w:val="center"/>
              <w:rPr>
                <w:rFonts w:ascii="Times New Roman" w:hAnsi="Times New Roman" w:cs="Times New Roman"/>
              </w:rPr>
            </w:pPr>
            <w:r>
              <w:rPr>
                <w:rFonts w:ascii="Times New Roman" w:hAnsi="Times New Roman" w:cs="Times New Roman"/>
              </w:rPr>
              <w:t>31</w:t>
            </w:r>
          </w:p>
        </w:tc>
        <w:tc>
          <w:tcPr>
            <w:tcW w:w="1249" w:type="dxa"/>
            <w:tcBorders>
              <w:top w:val="single" w:sz="4" w:space="0" w:color="auto"/>
              <w:left w:val="single" w:sz="4" w:space="0" w:color="auto"/>
              <w:bottom w:val="single" w:sz="4" w:space="0" w:color="auto"/>
              <w:right w:val="single" w:sz="4" w:space="0" w:color="auto"/>
            </w:tcBorders>
          </w:tcPr>
          <w:p w14:paraId="1F9F95C1" w14:textId="71E297B2" w:rsidR="00340344" w:rsidRDefault="00AF6026">
            <w:pPr>
              <w:spacing w:after="0" w:line="240" w:lineRule="auto"/>
              <w:jc w:val="center"/>
              <w:rPr>
                <w:rFonts w:ascii="Times New Roman" w:hAnsi="Times New Roman" w:cs="Times New Roman"/>
              </w:rPr>
            </w:pPr>
            <w:r>
              <w:rPr>
                <w:rFonts w:ascii="Times New Roman" w:hAnsi="Times New Roman" w:cs="Times New Roman"/>
              </w:rPr>
              <w:t>70</w:t>
            </w:r>
          </w:p>
        </w:tc>
        <w:tc>
          <w:tcPr>
            <w:tcW w:w="1121" w:type="dxa"/>
            <w:tcBorders>
              <w:top w:val="single" w:sz="4" w:space="0" w:color="auto"/>
              <w:left w:val="single" w:sz="4" w:space="0" w:color="auto"/>
              <w:bottom w:val="single" w:sz="4" w:space="0" w:color="auto"/>
              <w:right w:val="single" w:sz="4" w:space="0" w:color="auto"/>
            </w:tcBorders>
          </w:tcPr>
          <w:p w14:paraId="4840C2C3" w14:textId="1CE28506" w:rsidR="00340344" w:rsidRDefault="00AF6026">
            <w:pPr>
              <w:spacing w:after="0" w:line="240" w:lineRule="auto"/>
              <w:jc w:val="center"/>
              <w:rPr>
                <w:rFonts w:ascii="Times New Roman" w:hAnsi="Times New Roman" w:cs="Times New Roman"/>
              </w:rPr>
            </w:pPr>
            <w:r>
              <w:rPr>
                <w:rFonts w:ascii="Times New Roman" w:hAnsi="Times New Roman" w:cs="Times New Roman"/>
              </w:rPr>
              <w:t>5</w:t>
            </w:r>
          </w:p>
        </w:tc>
        <w:tc>
          <w:tcPr>
            <w:tcW w:w="1741" w:type="dxa"/>
            <w:tcBorders>
              <w:top w:val="single" w:sz="4" w:space="0" w:color="auto"/>
              <w:left w:val="single" w:sz="4" w:space="0" w:color="auto"/>
              <w:bottom w:val="single" w:sz="4" w:space="0" w:color="auto"/>
              <w:right w:val="single" w:sz="4" w:space="0" w:color="auto"/>
            </w:tcBorders>
          </w:tcPr>
          <w:p w14:paraId="777C8EC6" w14:textId="3915E64F" w:rsidR="00340344" w:rsidRDefault="00AF6026">
            <w:pPr>
              <w:spacing w:after="0" w:line="240" w:lineRule="auto"/>
              <w:jc w:val="center"/>
              <w:rPr>
                <w:rFonts w:ascii="Times New Roman" w:hAnsi="Times New Roman" w:cs="Times New Roman"/>
              </w:rPr>
            </w:pPr>
            <w:r>
              <w:rPr>
                <w:rFonts w:ascii="Times New Roman" w:hAnsi="Times New Roman" w:cs="Times New Roman"/>
              </w:rPr>
              <w:t>106</w:t>
            </w:r>
          </w:p>
        </w:tc>
      </w:tr>
      <w:tr w:rsidR="00340344" w14:paraId="1A3DEF73"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06010C95" w14:textId="77777777" w:rsidR="00340344" w:rsidRDefault="00340344">
            <w:pPr>
              <w:spacing w:after="0" w:line="240" w:lineRule="auto"/>
              <w:jc w:val="center"/>
              <w:rPr>
                <w:rFonts w:ascii="Times New Roman" w:hAnsi="Times New Roman" w:cs="Times New Roman"/>
              </w:rPr>
            </w:pPr>
            <w:r>
              <w:rPr>
                <w:rFonts w:ascii="Times New Roman" w:hAnsi="Times New Roman" w:cs="Times New Roman"/>
              </w:rPr>
              <w:t>2</w:t>
            </w:r>
          </w:p>
        </w:tc>
        <w:tc>
          <w:tcPr>
            <w:tcW w:w="2962" w:type="dxa"/>
            <w:tcBorders>
              <w:top w:val="single" w:sz="4" w:space="0" w:color="auto"/>
              <w:left w:val="single" w:sz="4" w:space="0" w:color="auto"/>
              <w:bottom w:val="single" w:sz="4" w:space="0" w:color="auto"/>
              <w:right w:val="single" w:sz="4" w:space="0" w:color="auto"/>
            </w:tcBorders>
            <w:hideMark/>
          </w:tcPr>
          <w:p w14:paraId="714C706A" w14:textId="1C730657"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М</w:t>
            </w:r>
            <w:r w:rsidR="00340344">
              <w:rPr>
                <w:rFonts w:ascii="Times New Roman" w:hAnsi="Times New Roman" w:cs="Times New Roman"/>
              </w:rPr>
              <w:t>етодист</w:t>
            </w:r>
          </w:p>
        </w:tc>
        <w:tc>
          <w:tcPr>
            <w:tcW w:w="988" w:type="dxa"/>
            <w:tcBorders>
              <w:top w:val="single" w:sz="4" w:space="0" w:color="auto"/>
              <w:left w:val="single" w:sz="4" w:space="0" w:color="auto"/>
              <w:bottom w:val="single" w:sz="4" w:space="0" w:color="auto"/>
              <w:right w:val="single" w:sz="4" w:space="0" w:color="auto"/>
            </w:tcBorders>
          </w:tcPr>
          <w:p w14:paraId="1C81985D" w14:textId="18314835"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14:paraId="32BEFA22" w14:textId="35ABD51F"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14:paraId="638EB5BA" w14:textId="77777777" w:rsidR="00340344" w:rsidRDefault="00340344">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74DE966E" w14:textId="1C1BE520" w:rsidR="00340344" w:rsidRDefault="00AF6026">
            <w:pPr>
              <w:spacing w:after="0" w:line="240" w:lineRule="auto"/>
              <w:jc w:val="center"/>
              <w:rPr>
                <w:rFonts w:ascii="Times New Roman" w:hAnsi="Times New Roman" w:cs="Times New Roman"/>
              </w:rPr>
            </w:pPr>
            <w:r>
              <w:rPr>
                <w:rFonts w:ascii="Times New Roman" w:hAnsi="Times New Roman" w:cs="Times New Roman"/>
              </w:rPr>
              <w:t>2</w:t>
            </w:r>
          </w:p>
        </w:tc>
      </w:tr>
      <w:tr w:rsidR="00AC30C0" w14:paraId="46597E80" w14:textId="77777777" w:rsidTr="0060360D">
        <w:tc>
          <w:tcPr>
            <w:tcW w:w="553" w:type="dxa"/>
            <w:tcBorders>
              <w:top w:val="single" w:sz="4" w:space="0" w:color="auto"/>
              <w:left w:val="single" w:sz="4" w:space="0" w:color="auto"/>
              <w:bottom w:val="single" w:sz="4" w:space="0" w:color="auto"/>
              <w:right w:val="single" w:sz="4" w:space="0" w:color="auto"/>
            </w:tcBorders>
          </w:tcPr>
          <w:p w14:paraId="393808CC" w14:textId="03399739" w:rsidR="00AC30C0" w:rsidRDefault="00AF6026">
            <w:pPr>
              <w:spacing w:after="0" w:line="240" w:lineRule="auto"/>
              <w:jc w:val="center"/>
              <w:rPr>
                <w:rFonts w:ascii="Times New Roman" w:hAnsi="Times New Roman" w:cs="Times New Roman"/>
              </w:rPr>
            </w:pPr>
            <w:r>
              <w:rPr>
                <w:rFonts w:ascii="Times New Roman" w:hAnsi="Times New Roman" w:cs="Times New Roman"/>
              </w:rPr>
              <w:t>3</w:t>
            </w:r>
          </w:p>
        </w:tc>
        <w:tc>
          <w:tcPr>
            <w:tcW w:w="2962" w:type="dxa"/>
            <w:tcBorders>
              <w:top w:val="single" w:sz="4" w:space="0" w:color="auto"/>
              <w:left w:val="single" w:sz="4" w:space="0" w:color="auto"/>
              <w:bottom w:val="single" w:sz="4" w:space="0" w:color="auto"/>
              <w:right w:val="single" w:sz="4" w:space="0" w:color="auto"/>
            </w:tcBorders>
          </w:tcPr>
          <w:p w14:paraId="35B64CAF" w14:textId="04D8AC67" w:rsidR="00AC30C0" w:rsidRDefault="00307A82" w:rsidP="00BF2E0B">
            <w:pPr>
              <w:spacing w:after="0" w:line="240" w:lineRule="auto"/>
              <w:jc w:val="both"/>
              <w:rPr>
                <w:rFonts w:ascii="Times New Roman" w:hAnsi="Times New Roman" w:cs="Times New Roman"/>
              </w:rPr>
            </w:pPr>
            <w:r>
              <w:rPr>
                <w:rFonts w:ascii="Times New Roman" w:hAnsi="Times New Roman" w:cs="Times New Roman"/>
              </w:rPr>
              <w:t>С</w:t>
            </w:r>
            <w:r w:rsidR="00AC30C0">
              <w:rPr>
                <w:rFonts w:ascii="Times New Roman" w:hAnsi="Times New Roman" w:cs="Times New Roman"/>
              </w:rPr>
              <w:t>тарший методист</w:t>
            </w:r>
          </w:p>
        </w:tc>
        <w:tc>
          <w:tcPr>
            <w:tcW w:w="988" w:type="dxa"/>
            <w:tcBorders>
              <w:top w:val="single" w:sz="4" w:space="0" w:color="auto"/>
              <w:left w:val="single" w:sz="4" w:space="0" w:color="auto"/>
              <w:bottom w:val="single" w:sz="4" w:space="0" w:color="auto"/>
              <w:right w:val="single" w:sz="4" w:space="0" w:color="auto"/>
            </w:tcBorders>
          </w:tcPr>
          <w:p w14:paraId="2DA89AF6" w14:textId="77777777" w:rsidR="00AC30C0" w:rsidRDefault="00AC30C0">
            <w:pPr>
              <w:spacing w:after="0"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14:paraId="384D8A7D" w14:textId="7531AE73" w:rsidR="00AC30C0" w:rsidRDefault="00AF6026">
            <w:pPr>
              <w:spacing w:after="0" w:line="240" w:lineRule="auto"/>
              <w:jc w:val="center"/>
              <w:rPr>
                <w:rFonts w:ascii="Times New Roman" w:hAnsi="Times New Roman" w:cs="Times New Roman"/>
              </w:rPr>
            </w:pPr>
            <w:r>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tcPr>
          <w:p w14:paraId="11C69CF4" w14:textId="77777777" w:rsidR="00AC30C0" w:rsidRDefault="00AC30C0">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0B7FF152" w14:textId="0DFE69F7" w:rsidR="00AC30C0" w:rsidRDefault="00AF6026">
            <w:pPr>
              <w:spacing w:after="0" w:line="240" w:lineRule="auto"/>
              <w:jc w:val="center"/>
              <w:rPr>
                <w:rFonts w:ascii="Times New Roman" w:hAnsi="Times New Roman" w:cs="Times New Roman"/>
              </w:rPr>
            </w:pPr>
            <w:r>
              <w:rPr>
                <w:rFonts w:ascii="Times New Roman" w:hAnsi="Times New Roman" w:cs="Times New Roman"/>
              </w:rPr>
              <w:t>2</w:t>
            </w:r>
          </w:p>
        </w:tc>
      </w:tr>
      <w:tr w:rsidR="00340344" w14:paraId="02771100"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5517E16C" w14:textId="50611E59" w:rsidR="00340344" w:rsidRDefault="00AF6026">
            <w:pPr>
              <w:spacing w:after="0" w:line="240" w:lineRule="auto"/>
              <w:jc w:val="center"/>
              <w:rPr>
                <w:rFonts w:ascii="Times New Roman" w:hAnsi="Times New Roman" w:cs="Times New Roman"/>
              </w:rPr>
            </w:pPr>
            <w:r>
              <w:rPr>
                <w:rFonts w:ascii="Times New Roman" w:hAnsi="Times New Roman" w:cs="Times New Roman"/>
              </w:rPr>
              <w:t>4</w:t>
            </w:r>
          </w:p>
        </w:tc>
        <w:tc>
          <w:tcPr>
            <w:tcW w:w="2962" w:type="dxa"/>
            <w:tcBorders>
              <w:top w:val="single" w:sz="4" w:space="0" w:color="auto"/>
              <w:left w:val="single" w:sz="4" w:space="0" w:color="auto"/>
              <w:bottom w:val="single" w:sz="4" w:space="0" w:color="auto"/>
              <w:right w:val="single" w:sz="4" w:space="0" w:color="auto"/>
            </w:tcBorders>
            <w:hideMark/>
          </w:tcPr>
          <w:p w14:paraId="102FD37D" w14:textId="3B9CBCB5"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М</w:t>
            </w:r>
            <w:r w:rsidR="00340344">
              <w:rPr>
                <w:rFonts w:ascii="Times New Roman" w:hAnsi="Times New Roman" w:cs="Times New Roman"/>
              </w:rPr>
              <w:t>астер производственного обучения</w:t>
            </w:r>
          </w:p>
        </w:tc>
        <w:tc>
          <w:tcPr>
            <w:tcW w:w="988" w:type="dxa"/>
            <w:tcBorders>
              <w:top w:val="single" w:sz="4" w:space="0" w:color="auto"/>
              <w:left w:val="single" w:sz="4" w:space="0" w:color="auto"/>
              <w:bottom w:val="single" w:sz="4" w:space="0" w:color="auto"/>
              <w:right w:val="single" w:sz="4" w:space="0" w:color="auto"/>
            </w:tcBorders>
          </w:tcPr>
          <w:p w14:paraId="15D1216E" w14:textId="7433E9B1" w:rsidR="00340344" w:rsidRDefault="00AF6026">
            <w:pPr>
              <w:spacing w:after="0" w:line="240" w:lineRule="auto"/>
              <w:jc w:val="center"/>
              <w:rPr>
                <w:rFonts w:ascii="Times New Roman" w:hAnsi="Times New Roman" w:cs="Times New Roman"/>
              </w:rPr>
            </w:pPr>
            <w:r>
              <w:rPr>
                <w:rFonts w:ascii="Times New Roman" w:hAnsi="Times New Roman" w:cs="Times New Roman"/>
              </w:rPr>
              <w:t>9</w:t>
            </w:r>
          </w:p>
        </w:tc>
        <w:tc>
          <w:tcPr>
            <w:tcW w:w="1249" w:type="dxa"/>
            <w:tcBorders>
              <w:top w:val="single" w:sz="4" w:space="0" w:color="auto"/>
              <w:left w:val="single" w:sz="4" w:space="0" w:color="auto"/>
              <w:bottom w:val="single" w:sz="4" w:space="0" w:color="auto"/>
              <w:right w:val="single" w:sz="4" w:space="0" w:color="auto"/>
            </w:tcBorders>
          </w:tcPr>
          <w:p w14:paraId="12FC2339" w14:textId="069917A7" w:rsidR="00340344" w:rsidRDefault="00AF6026">
            <w:pPr>
              <w:spacing w:after="0" w:line="240" w:lineRule="auto"/>
              <w:jc w:val="center"/>
              <w:rPr>
                <w:rFonts w:ascii="Times New Roman" w:hAnsi="Times New Roman" w:cs="Times New Roman"/>
              </w:rPr>
            </w:pPr>
            <w:r>
              <w:rPr>
                <w:rFonts w:ascii="Times New Roman" w:hAnsi="Times New Roman" w:cs="Times New Roman"/>
              </w:rPr>
              <w:t>7</w:t>
            </w:r>
          </w:p>
        </w:tc>
        <w:tc>
          <w:tcPr>
            <w:tcW w:w="1121" w:type="dxa"/>
            <w:tcBorders>
              <w:top w:val="single" w:sz="4" w:space="0" w:color="auto"/>
              <w:left w:val="single" w:sz="4" w:space="0" w:color="auto"/>
              <w:bottom w:val="single" w:sz="4" w:space="0" w:color="auto"/>
              <w:right w:val="single" w:sz="4" w:space="0" w:color="auto"/>
            </w:tcBorders>
          </w:tcPr>
          <w:p w14:paraId="6DE00644" w14:textId="77777777" w:rsidR="00340344" w:rsidRDefault="00340344">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465D4042" w14:textId="3A2D07F5" w:rsidR="00340344" w:rsidRDefault="00AF6026">
            <w:pPr>
              <w:spacing w:after="0" w:line="240" w:lineRule="auto"/>
              <w:jc w:val="center"/>
              <w:rPr>
                <w:rFonts w:ascii="Times New Roman" w:hAnsi="Times New Roman" w:cs="Times New Roman"/>
              </w:rPr>
            </w:pPr>
            <w:r>
              <w:rPr>
                <w:rFonts w:ascii="Times New Roman" w:hAnsi="Times New Roman" w:cs="Times New Roman"/>
              </w:rPr>
              <w:t>16</w:t>
            </w:r>
          </w:p>
        </w:tc>
      </w:tr>
      <w:tr w:rsidR="00340344" w14:paraId="2A15B126"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2CD3EB7E" w14:textId="0AD7E83C" w:rsidR="00340344" w:rsidRDefault="00AF6026">
            <w:pPr>
              <w:spacing w:after="0" w:line="240" w:lineRule="auto"/>
              <w:jc w:val="center"/>
              <w:rPr>
                <w:rFonts w:ascii="Times New Roman" w:hAnsi="Times New Roman" w:cs="Times New Roman"/>
              </w:rPr>
            </w:pPr>
            <w:r>
              <w:rPr>
                <w:rFonts w:ascii="Times New Roman" w:hAnsi="Times New Roman" w:cs="Times New Roman"/>
              </w:rPr>
              <w:t>5</w:t>
            </w:r>
          </w:p>
        </w:tc>
        <w:tc>
          <w:tcPr>
            <w:tcW w:w="2962" w:type="dxa"/>
            <w:tcBorders>
              <w:top w:val="single" w:sz="4" w:space="0" w:color="auto"/>
              <w:left w:val="single" w:sz="4" w:space="0" w:color="auto"/>
              <w:bottom w:val="single" w:sz="4" w:space="0" w:color="auto"/>
              <w:right w:val="single" w:sz="4" w:space="0" w:color="auto"/>
            </w:tcBorders>
            <w:hideMark/>
          </w:tcPr>
          <w:p w14:paraId="58FE06FB" w14:textId="2FD9B122"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В</w:t>
            </w:r>
            <w:r w:rsidR="00340344">
              <w:rPr>
                <w:rFonts w:ascii="Times New Roman" w:hAnsi="Times New Roman" w:cs="Times New Roman"/>
              </w:rPr>
              <w:t>оспитатель</w:t>
            </w:r>
          </w:p>
        </w:tc>
        <w:tc>
          <w:tcPr>
            <w:tcW w:w="988" w:type="dxa"/>
            <w:tcBorders>
              <w:top w:val="single" w:sz="4" w:space="0" w:color="auto"/>
              <w:left w:val="single" w:sz="4" w:space="0" w:color="auto"/>
              <w:bottom w:val="single" w:sz="4" w:space="0" w:color="auto"/>
              <w:right w:val="single" w:sz="4" w:space="0" w:color="auto"/>
            </w:tcBorders>
          </w:tcPr>
          <w:p w14:paraId="245EC398" w14:textId="6C9714DF" w:rsidR="00340344" w:rsidRDefault="00AF6026">
            <w:pPr>
              <w:spacing w:after="0" w:line="240" w:lineRule="auto"/>
              <w:jc w:val="center"/>
              <w:rPr>
                <w:rFonts w:ascii="Times New Roman" w:hAnsi="Times New Roman" w:cs="Times New Roman"/>
              </w:rPr>
            </w:pPr>
            <w:r>
              <w:rPr>
                <w:rFonts w:ascii="Times New Roman" w:hAnsi="Times New Roman" w:cs="Times New Roman"/>
              </w:rPr>
              <w:t>2</w:t>
            </w:r>
          </w:p>
        </w:tc>
        <w:tc>
          <w:tcPr>
            <w:tcW w:w="1249" w:type="dxa"/>
            <w:tcBorders>
              <w:top w:val="single" w:sz="4" w:space="0" w:color="auto"/>
              <w:left w:val="single" w:sz="4" w:space="0" w:color="auto"/>
              <w:bottom w:val="single" w:sz="4" w:space="0" w:color="auto"/>
              <w:right w:val="single" w:sz="4" w:space="0" w:color="auto"/>
            </w:tcBorders>
          </w:tcPr>
          <w:p w14:paraId="62827416" w14:textId="6644C621" w:rsidR="00340344" w:rsidRDefault="00340344">
            <w:pPr>
              <w:spacing w:after="0" w:line="240" w:lineRule="auto"/>
              <w:jc w:val="cente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tcPr>
          <w:p w14:paraId="41AC4FFA" w14:textId="77777777" w:rsidR="00340344" w:rsidRDefault="00340344">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0A84F773" w14:textId="7B08AB2A" w:rsidR="00340344" w:rsidRDefault="00AF6026">
            <w:pPr>
              <w:spacing w:after="0" w:line="240" w:lineRule="auto"/>
              <w:jc w:val="center"/>
              <w:rPr>
                <w:rFonts w:ascii="Times New Roman" w:hAnsi="Times New Roman" w:cs="Times New Roman"/>
              </w:rPr>
            </w:pPr>
            <w:r>
              <w:rPr>
                <w:rFonts w:ascii="Times New Roman" w:hAnsi="Times New Roman" w:cs="Times New Roman"/>
              </w:rPr>
              <w:t>2</w:t>
            </w:r>
          </w:p>
        </w:tc>
      </w:tr>
      <w:tr w:rsidR="00340344" w14:paraId="1025B71F"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7E502492" w14:textId="77777777" w:rsidR="00340344" w:rsidRDefault="00340344">
            <w:pPr>
              <w:spacing w:after="0" w:line="240" w:lineRule="auto"/>
              <w:jc w:val="center"/>
              <w:rPr>
                <w:rFonts w:ascii="Times New Roman" w:hAnsi="Times New Roman" w:cs="Times New Roman"/>
              </w:rPr>
            </w:pPr>
            <w:r>
              <w:rPr>
                <w:rFonts w:ascii="Times New Roman" w:hAnsi="Times New Roman" w:cs="Times New Roman"/>
              </w:rPr>
              <w:t>6</w:t>
            </w:r>
          </w:p>
        </w:tc>
        <w:tc>
          <w:tcPr>
            <w:tcW w:w="2962" w:type="dxa"/>
            <w:tcBorders>
              <w:top w:val="single" w:sz="4" w:space="0" w:color="auto"/>
              <w:left w:val="single" w:sz="4" w:space="0" w:color="auto"/>
              <w:bottom w:val="single" w:sz="4" w:space="0" w:color="auto"/>
              <w:right w:val="single" w:sz="4" w:space="0" w:color="auto"/>
            </w:tcBorders>
            <w:hideMark/>
          </w:tcPr>
          <w:p w14:paraId="6397F40B" w14:textId="7323CC36"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С</w:t>
            </w:r>
            <w:r w:rsidR="00340344">
              <w:rPr>
                <w:rFonts w:ascii="Times New Roman" w:hAnsi="Times New Roman" w:cs="Times New Roman"/>
              </w:rPr>
              <w:t>оциальный педагог</w:t>
            </w:r>
          </w:p>
        </w:tc>
        <w:tc>
          <w:tcPr>
            <w:tcW w:w="988" w:type="dxa"/>
            <w:tcBorders>
              <w:top w:val="single" w:sz="4" w:space="0" w:color="auto"/>
              <w:left w:val="single" w:sz="4" w:space="0" w:color="auto"/>
              <w:bottom w:val="single" w:sz="4" w:space="0" w:color="auto"/>
              <w:right w:val="single" w:sz="4" w:space="0" w:color="auto"/>
            </w:tcBorders>
          </w:tcPr>
          <w:p w14:paraId="577A2DB9" w14:textId="1327C0C9" w:rsidR="00340344" w:rsidRDefault="00AF6026">
            <w:pPr>
              <w:spacing w:after="0" w:line="240" w:lineRule="auto"/>
              <w:jc w:val="center"/>
              <w:rPr>
                <w:rFonts w:ascii="Times New Roman" w:hAnsi="Times New Roman" w:cs="Times New Roman"/>
              </w:rPr>
            </w:pPr>
            <w:r>
              <w:rPr>
                <w:rFonts w:ascii="Times New Roman" w:hAnsi="Times New Roman" w:cs="Times New Roman"/>
              </w:rPr>
              <w:t>2</w:t>
            </w:r>
          </w:p>
        </w:tc>
        <w:tc>
          <w:tcPr>
            <w:tcW w:w="1249" w:type="dxa"/>
            <w:tcBorders>
              <w:top w:val="single" w:sz="4" w:space="0" w:color="auto"/>
              <w:left w:val="single" w:sz="4" w:space="0" w:color="auto"/>
              <w:bottom w:val="single" w:sz="4" w:space="0" w:color="auto"/>
              <w:right w:val="single" w:sz="4" w:space="0" w:color="auto"/>
            </w:tcBorders>
          </w:tcPr>
          <w:p w14:paraId="05390959" w14:textId="771BA6B9" w:rsidR="00340344" w:rsidRDefault="00AF6026">
            <w:pPr>
              <w:spacing w:after="0" w:line="240" w:lineRule="auto"/>
              <w:jc w:val="center"/>
              <w:rPr>
                <w:rFonts w:ascii="Times New Roman" w:hAnsi="Times New Roman" w:cs="Times New Roman"/>
              </w:rPr>
            </w:pPr>
            <w:r>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tcPr>
          <w:p w14:paraId="78284776" w14:textId="77777777" w:rsidR="00340344" w:rsidRDefault="00340344">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3C4A798C" w14:textId="7AD800E3" w:rsidR="00340344" w:rsidRDefault="00AF6026">
            <w:pPr>
              <w:spacing w:after="0" w:line="240" w:lineRule="auto"/>
              <w:jc w:val="center"/>
              <w:rPr>
                <w:rFonts w:ascii="Times New Roman" w:hAnsi="Times New Roman" w:cs="Times New Roman"/>
              </w:rPr>
            </w:pPr>
            <w:r>
              <w:rPr>
                <w:rFonts w:ascii="Times New Roman" w:hAnsi="Times New Roman" w:cs="Times New Roman"/>
              </w:rPr>
              <w:t>4</w:t>
            </w:r>
          </w:p>
        </w:tc>
      </w:tr>
      <w:tr w:rsidR="00340344" w14:paraId="239E30FA"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11EEC9C6" w14:textId="77777777" w:rsidR="00340344" w:rsidRDefault="00340344">
            <w:pPr>
              <w:spacing w:after="0" w:line="240" w:lineRule="auto"/>
              <w:jc w:val="center"/>
              <w:rPr>
                <w:rFonts w:ascii="Times New Roman" w:hAnsi="Times New Roman" w:cs="Times New Roman"/>
              </w:rPr>
            </w:pPr>
            <w:r>
              <w:rPr>
                <w:rFonts w:ascii="Times New Roman" w:hAnsi="Times New Roman" w:cs="Times New Roman"/>
              </w:rPr>
              <w:t>7</w:t>
            </w:r>
          </w:p>
        </w:tc>
        <w:tc>
          <w:tcPr>
            <w:tcW w:w="2962" w:type="dxa"/>
            <w:tcBorders>
              <w:top w:val="single" w:sz="4" w:space="0" w:color="auto"/>
              <w:left w:val="single" w:sz="4" w:space="0" w:color="auto"/>
              <w:bottom w:val="single" w:sz="4" w:space="0" w:color="auto"/>
              <w:right w:val="single" w:sz="4" w:space="0" w:color="auto"/>
            </w:tcBorders>
            <w:hideMark/>
          </w:tcPr>
          <w:p w14:paraId="10BF7C89" w14:textId="1AA9600A"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П</w:t>
            </w:r>
            <w:r w:rsidR="00340344">
              <w:rPr>
                <w:rFonts w:ascii="Times New Roman" w:hAnsi="Times New Roman" w:cs="Times New Roman"/>
              </w:rPr>
              <w:t>едагог-психолог</w:t>
            </w:r>
          </w:p>
        </w:tc>
        <w:tc>
          <w:tcPr>
            <w:tcW w:w="988" w:type="dxa"/>
            <w:tcBorders>
              <w:top w:val="single" w:sz="4" w:space="0" w:color="auto"/>
              <w:left w:val="single" w:sz="4" w:space="0" w:color="auto"/>
              <w:bottom w:val="single" w:sz="4" w:space="0" w:color="auto"/>
              <w:right w:val="single" w:sz="4" w:space="0" w:color="auto"/>
            </w:tcBorders>
          </w:tcPr>
          <w:p w14:paraId="1D1951D0" w14:textId="57B580A1"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14:paraId="6F645B52" w14:textId="6153E6E7"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14:paraId="781052EB" w14:textId="6ACE06E1"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741" w:type="dxa"/>
            <w:tcBorders>
              <w:top w:val="single" w:sz="4" w:space="0" w:color="auto"/>
              <w:left w:val="single" w:sz="4" w:space="0" w:color="auto"/>
              <w:bottom w:val="single" w:sz="4" w:space="0" w:color="auto"/>
              <w:right w:val="single" w:sz="4" w:space="0" w:color="auto"/>
            </w:tcBorders>
          </w:tcPr>
          <w:p w14:paraId="254A0493" w14:textId="69147B60" w:rsidR="00340344" w:rsidRDefault="00AF6026">
            <w:pPr>
              <w:spacing w:after="0" w:line="240" w:lineRule="auto"/>
              <w:jc w:val="center"/>
              <w:rPr>
                <w:rFonts w:ascii="Times New Roman" w:hAnsi="Times New Roman" w:cs="Times New Roman"/>
              </w:rPr>
            </w:pPr>
            <w:r>
              <w:rPr>
                <w:rFonts w:ascii="Times New Roman" w:hAnsi="Times New Roman" w:cs="Times New Roman"/>
              </w:rPr>
              <w:t>3</w:t>
            </w:r>
          </w:p>
        </w:tc>
      </w:tr>
      <w:tr w:rsidR="00340344" w14:paraId="459E1E73" w14:textId="77777777" w:rsidTr="0060360D">
        <w:tc>
          <w:tcPr>
            <w:tcW w:w="553" w:type="dxa"/>
            <w:tcBorders>
              <w:top w:val="single" w:sz="4" w:space="0" w:color="auto"/>
              <w:left w:val="single" w:sz="4" w:space="0" w:color="auto"/>
              <w:bottom w:val="single" w:sz="4" w:space="0" w:color="auto"/>
              <w:right w:val="single" w:sz="4" w:space="0" w:color="auto"/>
            </w:tcBorders>
            <w:hideMark/>
          </w:tcPr>
          <w:p w14:paraId="06C9BBCB" w14:textId="77777777" w:rsidR="00340344" w:rsidRDefault="00340344">
            <w:pPr>
              <w:spacing w:after="0" w:line="240" w:lineRule="auto"/>
              <w:jc w:val="center"/>
              <w:rPr>
                <w:rFonts w:ascii="Times New Roman" w:hAnsi="Times New Roman" w:cs="Times New Roman"/>
              </w:rPr>
            </w:pPr>
            <w:r>
              <w:rPr>
                <w:rFonts w:ascii="Times New Roman" w:hAnsi="Times New Roman" w:cs="Times New Roman"/>
              </w:rPr>
              <w:t>8</w:t>
            </w:r>
          </w:p>
        </w:tc>
        <w:tc>
          <w:tcPr>
            <w:tcW w:w="2962" w:type="dxa"/>
            <w:tcBorders>
              <w:top w:val="single" w:sz="4" w:space="0" w:color="auto"/>
              <w:left w:val="single" w:sz="4" w:space="0" w:color="auto"/>
              <w:bottom w:val="single" w:sz="4" w:space="0" w:color="auto"/>
              <w:right w:val="single" w:sz="4" w:space="0" w:color="auto"/>
            </w:tcBorders>
            <w:hideMark/>
          </w:tcPr>
          <w:p w14:paraId="04360D7A" w14:textId="29486113" w:rsidR="00340344" w:rsidRDefault="00307A82" w:rsidP="00BF2E0B">
            <w:pPr>
              <w:spacing w:after="0" w:line="240" w:lineRule="auto"/>
              <w:jc w:val="both"/>
              <w:rPr>
                <w:rFonts w:ascii="Times New Roman" w:hAnsi="Times New Roman" w:cs="Times New Roman"/>
              </w:rPr>
            </w:pPr>
            <w:r>
              <w:rPr>
                <w:rFonts w:ascii="Times New Roman" w:hAnsi="Times New Roman" w:cs="Times New Roman"/>
              </w:rPr>
              <w:t>П</w:t>
            </w:r>
            <w:r w:rsidR="00340344">
              <w:rPr>
                <w:rFonts w:ascii="Times New Roman" w:hAnsi="Times New Roman" w:cs="Times New Roman"/>
              </w:rPr>
              <w:t>едагог-библиотекарь</w:t>
            </w:r>
          </w:p>
        </w:tc>
        <w:tc>
          <w:tcPr>
            <w:tcW w:w="988" w:type="dxa"/>
            <w:tcBorders>
              <w:top w:val="single" w:sz="4" w:space="0" w:color="auto"/>
              <w:left w:val="single" w:sz="4" w:space="0" w:color="auto"/>
              <w:bottom w:val="single" w:sz="4" w:space="0" w:color="auto"/>
              <w:right w:val="single" w:sz="4" w:space="0" w:color="auto"/>
            </w:tcBorders>
          </w:tcPr>
          <w:p w14:paraId="28AFB3AD" w14:textId="51CDF860"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14:paraId="778CA9B8" w14:textId="77777777" w:rsidR="00340344" w:rsidRDefault="00340344">
            <w:pPr>
              <w:spacing w:after="0" w:line="240" w:lineRule="auto"/>
              <w:jc w:val="cente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tcPr>
          <w:p w14:paraId="6A57E8AF" w14:textId="77777777" w:rsidR="00340344" w:rsidRDefault="00340344">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498670B1" w14:textId="65BE674B" w:rsidR="00340344" w:rsidRDefault="00AF6026">
            <w:pPr>
              <w:spacing w:after="0" w:line="240" w:lineRule="auto"/>
              <w:jc w:val="center"/>
              <w:rPr>
                <w:rFonts w:ascii="Times New Roman" w:hAnsi="Times New Roman" w:cs="Times New Roman"/>
              </w:rPr>
            </w:pPr>
            <w:r>
              <w:rPr>
                <w:rFonts w:ascii="Times New Roman" w:hAnsi="Times New Roman" w:cs="Times New Roman"/>
              </w:rPr>
              <w:t>1</w:t>
            </w:r>
          </w:p>
        </w:tc>
      </w:tr>
      <w:tr w:rsidR="00AC30C0" w14:paraId="13D2EAD4" w14:textId="77777777" w:rsidTr="0060360D">
        <w:tc>
          <w:tcPr>
            <w:tcW w:w="553" w:type="dxa"/>
            <w:tcBorders>
              <w:top w:val="single" w:sz="4" w:space="0" w:color="auto"/>
              <w:left w:val="single" w:sz="4" w:space="0" w:color="auto"/>
              <w:bottom w:val="single" w:sz="4" w:space="0" w:color="auto"/>
              <w:right w:val="single" w:sz="4" w:space="0" w:color="auto"/>
            </w:tcBorders>
          </w:tcPr>
          <w:p w14:paraId="75CDBAC8" w14:textId="17F4F4DB" w:rsidR="00AC30C0" w:rsidRDefault="00AF6026">
            <w:pPr>
              <w:spacing w:after="0" w:line="240" w:lineRule="auto"/>
              <w:jc w:val="center"/>
              <w:rPr>
                <w:rFonts w:ascii="Times New Roman" w:hAnsi="Times New Roman" w:cs="Times New Roman"/>
              </w:rPr>
            </w:pPr>
            <w:r>
              <w:rPr>
                <w:rFonts w:ascii="Times New Roman" w:hAnsi="Times New Roman" w:cs="Times New Roman"/>
              </w:rPr>
              <w:t>9</w:t>
            </w:r>
          </w:p>
        </w:tc>
        <w:tc>
          <w:tcPr>
            <w:tcW w:w="2962" w:type="dxa"/>
            <w:tcBorders>
              <w:top w:val="single" w:sz="4" w:space="0" w:color="auto"/>
              <w:left w:val="single" w:sz="4" w:space="0" w:color="auto"/>
              <w:bottom w:val="single" w:sz="4" w:space="0" w:color="auto"/>
              <w:right w:val="single" w:sz="4" w:space="0" w:color="auto"/>
            </w:tcBorders>
          </w:tcPr>
          <w:p w14:paraId="70837248" w14:textId="78A98C82" w:rsidR="00AC30C0" w:rsidRDefault="00307A82" w:rsidP="00BF2E0B">
            <w:pPr>
              <w:spacing w:after="0" w:line="240" w:lineRule="auto"/>
              <w:jc w:val="both"/>
              <w:rPr>
                <w:rFonts w:ascii="Times New Roman" w:hAnsi="Times New Roman" w:cs="Times New Roman"/>
              </w:rPr>
            </w:pPr>
            <w:r>
              <w:rPr>
                <w:rFonts w:ascii="Times New Roman" w:hAnsi="Times New Roman" w:cs="Times New Roman"/>
              </w:rPr>
              <w:t>П</w:t>
            </w:r>
            <w:r w:rsidR="00AC30C0">
              <w:rPr>
                <w:rFonts w:ascii="Times New Roman" w:hAnsi="Times New Roman" w:cs="Times New Roman"/>
              </w:rPr>
              <w:t>едагог-</w:t>
            </w:r>
            <w:r w:rsidR="00AF6026">
              <w:rPr>
                <w:rFonts w:ascii="Times New Roman" w:hAnsi="Times New Roman" w:cs="Times New Roman"/>
              </w:rPr>
              <w:t>организатор</w:t>
            </w:r>
          </w:p>
        </w:tc>
        <w:tc>
          <w:tcPr>
            <w:tcW w:w="988" w:type="dxa"/>
            <w:tcBorders>
              <w:top w:val="single" w:sz="4" w:space="0" w:color="auto"/>
              <w:left w:val="single" w:sz="4" w:space="0" w:color="auto"/>
              <w:bottom w:val="single" w:sz="4" w:space="0" w:color="auto"/>
              <w:right w:val="single" w:sz="4" w:space="0" w:color="auto"/>
            </w:tcBorders>
          </w:tcPr>
          <w:p w14:paraId="7DC41616" w14:textId="44D5AF39"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14:paraId="6690336A" w14:textId="54B00914"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14:paraId="4511593A" w14:textId="00592946"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741" w:type="dxa"/>
            <w:tcBorders>
              <w:top w:val="single" w:sz="4" w:space="0" w:color="auto"/>
              <w:left w:val="single" w:sz="4" w:space="0" w:color="auto"/>
              <w:bottom w:val="single" w:sz="4" w:space="0" w:color="auto"/>
              <w:right w:val="single" w:sz="4" w:space="0" w:color="auto"/>
            </w:tcBorders>
          </w:tcPr>
          <w:p w14:paraId="4598D93E" w14:textId="77911035" w:rsidR="00AC30C0" w:rsidRDefault="00AF6026">
            <w:pPr>
              <w:spacing w:after="0" w:line="240" w:lineRule="auto"/>
              <w:jc w:val="center"/>
              <w:rPr>
                <w:rFonts w:ascii="Times New Roman" w:hAnsi="Times New Roman" w:cs="Times New Roman"/>
              </w:rPr>
            </w:pPr>
            <w:r>
              <w:rPr>
                <w:rFonts w:ascii="Times New Roman" w:hAnsi="Times New Roman" w:cs="Times New Roman"/>
              </w:rPr>
              <w:t>3</w:t>
            </w:r>
          </w:p>
        </w:tc>
      </w:tr>
      <w:tr w:rsidR="00AC30C0" w14:paraId="269465D8" w14:textId="77777777" w:rsidTr="0060360D">
        <w:tc>
          <w:tcPr>
            <w:tcW w:w="553" w:type="dxa"/>
            <w:tcBorders>
              <w:top w:val="single" w:sz="4" w:space="0" w:color="auto"/>
              <w:left w:val="single" w:sz="4" w:space="0" w:color="auto"/>
              <w:bottom w:val="single" w:sz="4" w:space="0" w:color="auto"/>
              <w:right w:val="single" w:sz="4" w:space="0" w:color="auto"/>
            </w:tcBorders>
          </w:tcPr>
          <w:p w14:paraId="4E453819" w14:textId="2B622BBC" w:rsidR="00AC30C0" w:rsidRDefault="00AF6026">
            <w:pPr>
              <w:spacing w:after="0" w:line="240" w:lineRule="auto"/>
              <w:jc w:val="center"/>
              <w:rPr>
                <w:rFonts w:ascii="Times New Roman" w:hAnsi="Times New Roman" w:cs="Times New Roman"/>
              </w:rPr>
            </w:pPr>
            <w:r>
              <w:rPr>
                <w:rFonts w:ascii="Times New Roman" w:hAnsi="Times New Roman" w:cs="Times New Roman"/>
              </w:rPr>
              <w:t>10</w:t>
            </w:r>
          </w:p>
        </w:tc>
        <w:tc>
          <w:tcPr>
            <w:tcW w:w="2962" w:type="dxa"/>
            <w:tcBorders>
              <w:top w:val="single" w:sz="4" w:space="0" w:color="auto"/>
              <w:left w:val="single" w:sz="4" w:space="0" w:color="auto"/>
              <w:bottom w:val="single" w:sz="4" w:space="0" w:color="auto"/>
              <w:right w:val="single" w:sz="4" w:space="0" w:color="auto"/>
            </w:tcBorders>
          </w:tcPr>
          <w:p w14:paraId="508603A7" w14:textId="24EEF0FD" w:rsidR="00AC30C0" w:rsidRDefault="00307A82" w:rsidP="00BF2E0B">
            <w:pPr>
              <w:spacing w:after="0" w:line="240" w:lineRule="auto"/>
              <w:jc w:val="both"/>
              <w:rPr>
                <w:rFonts w:ascii="Times New Roman" w:hAnsi="Times New Roman" w:cs="Times New Roman"/>
              </w:rPr>
            </w:pPr>
            <w:r>
              <w:rPr>
                <w:rFonts w:ascii="Times New Roman" w:hAnsi="Times New Roman" w:cs="Times New Roman"/>
              </w:rPr>
              <w:t>П</w:t>
            </w:r>
            <w:r w:rsidR="00AC30C0">
              <w:rPr>
                <w:rFonts w:ascii="Times New Roman" w:hAnsi="Times New Roman" w:cs="Times New Roman"/>
              </w:rPr>
              <w:t>едагог дополнительного образования</w:t>
            </w:r>
          </w:p>
        </w:tc>
        <w:tc>
          <w:tcPr>
            <w:tcW w:w="988" w:type="dxa"/>
            <w:tcBorders>
              <w:top w:val="single" w:sz="4" w:space="0" w:color="auto"/>
              <w:left w:val="single" w:sz="4" w:space="0" w:color="auto"/>
              <w:bottom w:val="single" w:sz="4" w:space="0" w:color="auto"/>
              <w:right w:val="single" w:sz="4" w:space="0" w:color="auto"/>
            </w:tcBorders>
          </w:tcPr>
          <w:p w14:paraId="4046FF13" w14:textId="548DA214"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249" w:type="dxa"/>
            <w:tcBorders>
              <w:top w:val="single" w:sz="4" w:space="0" w:color="auto"/>
              <w:left w:val="single" w:sz="4" w:space="0" w:color="auto"/>
              <w:bottom w:val="single" w:sz="4" w:space="0" w:color="auto"/>
              <w:right w:val="single" w:sz="4" w:space="0" w:color="auto"/>
            </w:tcBorders>
          </w:tcPr>
          <w:p w14:paraId="7EB45AD5" w14:textId="77777777" w:rsidR="00AC30C0" w:rsidRDefault="00AC30C0">
            <w:pPr>
              <w:spacing w:after="0" w:line="240" w:lineRule="auto"/>
              <w:jc w:val="cente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tcPr>
          <w:p w14:paraId="680DA2E6" w14:textId="77777777" w:rsidR="00AC30C0" w:rsidRDefault="00AC30C0">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6E2F45C4" w14:textId="588FC071"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r>
      <w:tr w:rsidR="00AC30C0" w14:paraId="6E8E063F" w14:textId="77777777" w:rsidTr="0060360D">
        <w:tc>
          <w:tcPr>
            <w:tcW w:w="553" w:type="dxa"/>
            <w:tcBorders>
              <w:top w:val="single" w:sz="4" w:space="0" w:color="auto"/>
              <w:left w:val="single" w:sz="4" w:space="0" w:color="auto"/>
              <w:bottom w:val="single" w:sz="4" w:space="0" w:color="auto"/>
              <w:right w:val="single" w:sz="4" w:space="0" w:color="auto"/>
            </w:tcBorders>
          </w:tcPr>
          <w:p w14:paraId="25F717CB" w14:textId="70348B48" w:rsidR="00AC30C0" w:rsidRDefault="00AF6026">
            <w:pPr>
              <w:spacing w:after="0" w:line="240" w:lineRule="auto"/>
              <w:jc w:val="center"/>
              <w:rPr>
                <w:rFonts w:ascii="Times New Roman" w:hAnsi="Times New Roman" w:cs="Times New Roman"/>
              </w:rPr>
            </w:pPr>
            <w:r>
              <w:rPr>
                <w:rFonts w:ascii="Times New Roman" w:hAnsi="Times New Roman" w:cs="Times New Roman"/>
              </w:rPr>
              <w:t>11</w:t>
            </w:r>
          </w:p>
        </w:tc>
        <w:tc>
          <w:tcPr>
            <w:tcW w:w="2962" w:type="dxa"/>
            <w:tcBorders>
              <w:top w:val="single" w:sz="4" w:space="0" w:color="auto"/>
              <w:left w:val="single" w:sz="4" w:space="0" w:color="auto"/>
              <w:bottom w:val="single" w:sz="4" w:space="0" w:color="auto"/>
              <w:right w:val="single" w:sz="4" w:space="0" w:color="auto"/>
            </w:tcBorders>
          </w:tcPr>
          <w:p w14:paraId="13587C3F" w14:textId="5B38AB24" w:rsidR="00AC30C0" w:rsidRDefault="00307A82" w:rsidP="00BF2E0B">
            <w:pPr>
              <w:spacing w:after="0" w:line="240" w:lineRule="auto"/>
              <w:jc w:val="both"/>
              <w:rPr>
                <w:rFonts w:ascii="Times New Roman" w:hAnsi="Times New Roman" w:cs="Times New Roman"/>
              </w:rPr>
            </w:pPr>
            <w:r>
              <w:rPr>
                <w:rFonts w:ascii="Times New Roman" w:hAnsi="Times New Roman" w:cs="Times New Roman"/>
              </w:rPr>
              <w:t>Т</w:t>
            </w:r>
            <w:r w:rsidR="00AC30C0">
              <w:rPr>
                <w:rFonts w:ascii="Times New Roman" w:hAnsi="Times New Roman" w:cs="Times New Roman"/>
              </w:rPr>
              <w:t>ренер-преподаватель</w:t>
            </w:r>
          </w:p>
        </w:tc>
        <w:tc>
          <w:tcPr>
            <w:tcW w:w="988" w:type="dxa"/>
            <w:tcBorders>
              <w:top w:val="single" w:sz="4" w:space="0" w:color="auto"/>
              <w:left w:val="single" w:sz="4" w:space="0" w:color="auto"/>
              <w:bottom w:val="single" w:sz="4" w:space="0" w:color="auto"/>
              <w:right w:val="single" w:sz="4" w:space="0" w:color="auto"/>
            </w:tcBorders>
          </w:tcPr>
          <w:p w14:paraId="44A34AE3" w14:textId="77777777" w:rsidR="00AC30C0" w:rsidRDefault="00AC30C0">
            <w:pPr>
              <w:spacing w:after="0" w:line="240" w:lineRule="auto"/>
              <w:jc w:val="center"/>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14:paraId="477CC3AD" w14:textId="1DD68D76"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14:paraId="186B9C31" w14:textId="77777777" w:rsidR="00AC30C0" w:rsidRDefault="00AC30C0">
            <w:pPr>
              <w:spacing w:after="0" w:line="240" w:lineRule="auto"/>
              <w:jc w:val="center"/>
              <w:rPr>
                <w:rFonts w:ascii="Times New Roman" w:hAnsi="Times New Roman" w:cs="Times New Roman"/>
              </w:rPr>
            </w:pPr>
          </w:p>
        </w:tc>
        <w:tc>
          <w:tcPr>
            <w:tcW w:w="1741" w:type="dxa"/>
            <w:tcBorders>
              <w:top w:val="single" w:sz="4" w:space="0" w:color="auto"/>
              <w:left w:val="single" w:sz="4" w:space="0" w:color="auto"/>
              <w:bottom w:val="single" w:sz="4" w:space="0" w:color="auto"/>
              <w:right w:val="single" w:sz="4" w:space="0" w:color="auto"/>
            </w:tcBorders>
          </w:tcPr>
          <w:p w14:paraId="7353BD31" w14:textId="4AFDBC9C" w:rsidR="00AC30C0" w:rsidRDefault="00AF6026">
            <w:pPr>
              <w:spacing w:after="0" w:line="240" w:lineRule="auto"/>
              <w:jc w:val="center"/>
              <w:rPr>
                <w:rFonts w:ascii="Times New Roman" w:hAnsi="Times New Roman" w:cs="Times New Roman"/>
              </w:rPr>
            </w:pPr>
            <w:r>
              <w:rPr>
                <w:rFonts w:ascii="Times New Roman" w:hAnsi="Times New Roman" w:cs="Times New Roman"/>
              </w:rPr>
              <w:t>1</w:t>
            </w:r>
          </w:p>
        </w:tc>
      </w:tr>
      <w:tr w:rsidR="00340344" w14:paraId="2D97808B" w14:textId="77777777" w:rsidTr="0060360D">
        <w:tc>
          <w:tcPr>
            <w:tcW w:w="553" w:type="dxa"/>
            <w:tcBorders>
              <w:top w:val="single" w:sz="4" w:space="0" w:color="auto"/>
              <w:left w:val="single" w:sz="4" w:space="0" w:color="auto"/>
              <w:bottom w:val="single" w:sz="4" w:space="0" w:color="auto"/>
              <w:right w:val="single" w:sz="4" w:space="0" w:color="auto"/>
            </w:tcBorders>
          </w:tcPr>
          <w:p w14:paraId="5E030E0C" w14:textId="77777777" w:rsidR="00340344" w:rsidRDefault="00340344">
            <w:pPr>
              <w:spacing w:after="0" w:line="240" w:lineRule="auto"/>
              <w:jc w:val="center"/>
              <w:rPr>
                <w:rFonts w:ascii="Times New Roman" w:hAnsi="Times New Roman" w:cs="Times New Roman"/>
                <w:b/>
              </w:rPr>
            </w:pPr>
          </w:p>
        </w:tc>
        <w:tc>
          <w:tcPr>
            <w:tcW w:w="2962" w:type="dxa"/>
            <w:tcBorders>
              <w:top w:val="single" w:sz="4" w:space="0" w:color="auto"/>
              <w:left w:val="single" w:sz="4" w:space="0" w:color="auto"/>
              <w:bottom w:val="single" w:sz="4" w:space="0" w:color="auto"/>
              <w:right w:val="single" w:sz="4" w:space="0" w:color="auto"/>
            </w:tcBorders>
            <w:hideMark/>
          </w:tcPr>
          <w:p w14:paraId="363ECE42" w14:textId="77777777" w:rsidR="00340344" w:rsidRDefault="00340344">
            <w:pPr>
              <w:spacing w:after="0" w:line="240" w:lineRule="auto"/>
              <w:jc w:val="center"/>
              <w:rPr>
                <w:rFonts w:ascii="Times New Roman" w:hAnsi="Times New Roman" w:cs="Times New Roman"/>
                <w:b/>
              </w:rPr>
            </w:pPr>
            <w:r>
              <w:rPr>
                <w:rFonts w:ascii="Times New Roman" w:hAnsi="Times New Roman" w:cs="Times New Roman"/>
                <w:b/>
              </w:rPr>
              <w:t xml:space="preserve">Итого </w:t>
            </w:r>
          </w:p>
        </w:tc>
        <w:tc>
          <w:tcPr>
            <w:tcW w:w="988" w:type="dxa"/>
            <w:tcBorders>
              <w:top w:val="single" w:sz="4" w:space="0" w:color="auto"/>
              <w:left w:val="single" w:sz="4" w:space="0" w:color="auto"/>
              <w:bottom w:val="single" w:sz="4" w:space="0" w:color="auto"/>
              <w:right w:val="single" w:sz="4" w:space="0" w:color="auto"/>
            </w:tcBorders>
          </w:tcPr>
          <w:p w14:paraId="227B8309" w14:textId="084428C2" w:rsidR="00340344" w:rsidRDefault="003A6723">
            <w:pPr>
              <w:spacing w:after="0" w:line="240" w:lineRule="auto"/>
              <w:jc w:val="center"/>
              <w:rPr>
                <w:rFonts w:ascii="Times New Roman" w:hAnsi="Times New Roman" w:cs="Times New Roman"/>
                <w:b/>
              </w:rPr>
            </w:pPr>
            <w:r>
              <w:rPr>
                <w:rFonts w:ascii="Times New Roman" w:hAnsi="Times New Roman" w:cs="Times New Roman"/>
                <w:b/>
              </w:rPr>
              <w:t>49</w:t>
            </w:r>
          </w:p>
        </w:tc>
        <w:tc>
          <w:tcPr>
            <w:tcW w:w="1249" w:type="dxa"/>
            <w:tcBorders>
              <w:top w:val="single" w:sz="4" w:space="0" w:color="auto"/>
              <w:left w:val="single" w:sz="4" w:space="0" w:color="auto"/>
              <w:bottom w:val="single" w:sz="4" w:space="0" w:color="auto"/>
              <w:right w:val="single" w:sz="4" w:space="0" w:color="auto"/>
            </w:tcBorders>
          </w:tcPr>
          <w:p w14:paraId="775EA790" w14:textId="39DC4749" w:rsidR="00340344" w:rsidRDefault="003A6723">
            <w:pPr>
              <w:spacing w:after="0" w:line="240" w:lineRule="auto"/>
              <w:jc w:val="center"/>
              <w:rPr>
                <w:rFonts w:ascii="Times New Roman" w:hAnsi="Times New Roman" w:cs="Times New Roman"/>
                <w:b/>
              </w:rPr>
            </w:pPr>
            <w:r>
              <w:rPr>
                <w:rFonts w:ascii="Times New Roman" w:hAnsi="Times New Roman" w:cs="Times New Roman"/>
                <w:b/>
              </w:rPr>
              <w:t>85</w:t>
            </w:r>
          </w:p>
        </w:tc>
        <w:tc>
          <w:tcPr>
            <w:tcW w:w="1121" w:type="dxa"/>
            <w:tcBorders>
              <w:top w:val="single" w:sz="4" w:space="0" w:color="auto"/>
              <w:left w:val="single" w:sz="4" w:space="0" w:color="auto"/>
              <w:bottom w:val="single" w:sz="4" w:space="0" w:color="auto"/>
              <w:right w:val="single" w:sz="4" w:space="0" w:color="auto"/>
            </w:tcBorders>
          </w:tcPr>
          <w:p w14:paraId="054F4178" w14:textId="52A786D2" w:rsidR="00340344" w:rsidRDefault="003A6723">
            <w:pPr>
              <w:spacing w:after="0" w:line="240" w:lineRule="auto"/>
              <w:jc w:val="center"/>
              <w:rPr>
                <w:rFonts w:ascii="Times New Roman" w:hAnsi="Times New Roman" w:cs="Times New Roman"/>
                <w:b/>
              </w:rPr>
            </w:pPr>
            <w:r>
              <w:rPr>
                <w:rFonts w:ascii="Times New Roman" w:hAnsi="Times New Roman" w:cs="Times New Roman"/>
                <w:b/>
              </w:rPr>
              <w:t>7</w:t>
            </w:r>
          </w:p>
        </w:tc>
        <w:tc>
          <w:tcPr>
            <w:tcW w:w="1741" w:type="dxa"/>
            <w:tcBorders>
              <w:top w:val="single" w:sz="4" w:space="0" w:color="auto"/>
              <w:left w:val="single" w:sz="4" w:space="0" w:color="auto"/>
              <w:bottom w:val="single" w:sz="4" w:space="0" w:color="auto"/>
              <w:right w:val="single" w:sz="4" w:space="0" w:color="auto"/>
            </w:tcBorders>
          </w:tcPr>
          <w:p w14:paraId="4C8F3956" w14:textId="79A4AFF6" w:rsidR="00340344" w:rsidRDefault="003A6723">
            <w:pPr>
              <w:spacing w:after="0" w:line="240" w:lineRule="auto"/>
              <w:jc w:val="center"/>
              <w:rPr>
                <w:rFonts w:ascii="Times New Roman" w:hAnsi="Times New Roman" w:cs="Times New Roman"/>
                <w:b/>
              </w:rPr>
            </w:pPr>
            <w:r>
              <w:rPr>
                <w:rFonts w:ascii="Times New Roman" w:hAnsi="Times New Roman" w:cs="Times New Roman"/>
                <w:b/>
              </w:rPr>
              <w:t>141</w:t>
            </w:r>
          </w:p>
        </w:tc>
      </w:tr>
    </w:tbl>
    <w:p w14:paraId="52D1FAB8" w14:textId="77777777" w:rsidR="00B42071" w:rsidRDefault="00B42071" w:rsidP="00B42071">
      <w:pPr>
        <w:spacing w:after="0" w:line="240" w:lineRule="auto"/>
        <w:ind w:firstLine="709"/>
        <w:jc w:val="both"/>
        <w:rPr>
          <w:rFonts w:ascii="Times New Roman" w:hAnsi="Times New Roman" w:cs="Times New Roman"/>
          <w:sz w:val="24"/>
          <w:szCs w:val="24"/>
        </w:rPr>
      </w:pPr>
    </w:p>
    <w:p w14:paraId="66E372EA" w14:textId="77777777" w:rsidR="00BF2E0B" w:rsidRDefault="00B42071" w:rsidP="00B42071">
      <w:pPr>
        <w:spacing w:after="0" w:line="240" w:lineRule="auto"/>
        <w:jc w:val="center"/>
        <w:rPr>
          <w:rFonts w:ascii="Times New Roman" w:hAnsi="Times New Roman" w:cs="Times New Roman"/>
          <w:b/>
          <w:bCs/>
        </w:rPr>
      </w:pPr>
      <w:r w:rsidRPr="00307A82">
        <w:rPr>
          <w:rFonts w:ascii="Times New Roman" w:hAnsi="Times New Roman" w:cs="Times New Roman"/>
          <w:b/>
          <w:bCs/>
        </w:rPr>
        <w:t xml:space="preserve">Данные по </w:t>
      </w:r>
      <w:r w:rsidR="00DF6FCA" w:rsidRPr="00307A82">
        <w:rPr>
          <w:rFonts w:ascii="Times New Roman" w:hAnsi="Times New Roman" w:cs="Times New Roman"/>
          <w:b/>
          <w:bCs/>
        </w:rPr>
        <w:t xml:space="preserve">итогам экспертизы аттестационных материалов </w:t>
      </w:r>
    </w:p>
    <w:p w14:paraId="5C8C3B89" w14:textId="3EBC62EF" w:rsidR="00B42071" w:rsidRPr="00307A82" w:rsidRDefault="00B42071" w:rsidP="00B42071">
      <w:pPr>
        <w:spacing w:after="0" w:line="240" w:lineRule="auto"/>
        <w:jc w:val="center"/>
        <w:rPr>
          <w:rFonts w:ascii="Times New Roman" w:hAnsi="Times New Roman" w:cs="Times New Roman"/>
          <w:b/>
          <w:bCs/>
        </w:rPr>
      </w:pPr>
      <w:r w:rsidRPr="00307A82">
        <w:rPr>
          <w:rFonts w:ascii="Times New Roman" w:hAnsi="Times New Roman" w:cs="Times New Roman"/>
          <w:b/>
          <w:bCs/>
        </w:rPr>
        <w:t xml:space="preserve">педагогических работников </w:t>
      </w:r>
      <w:r w:rsidR="00DF6FCA" w:rsidRPr="00307A82">
        <w:rPr>
          <w:rFonts w:ascii="Times New Roman" w:hAnsi="Times New Roman" w:cs="Times New Roman"/>
          <w:b/>
          <w:bCs/>
        </w:rPr>
        <w:t xml:space="preserve">ПОО </w:t>
      </w:r>
      <w:r w:rsidRPr="00307A82">
        <w:rPr>
          <w:rFonts w:ascii="Times New Roman" w:hAnsi="Times New Roman" w:cs="Times New Roman"/>
          <w:b/>
          <w:bCs/>
        </w:rPr>
        <w:t xml:space="preserve">за </w:t>
      </w:r>
      <w:r w:rsidR="00AA3107" w:rsidRPr="00307A82">
        <w:rPr>
          <w:rFonts w:ascii="Times New Roman" w:hAnsi="Times New Roman" w:cs="Times New Roman"/>
          <w:b/>
          <w:bCs/>
        </w:rPr>
        <w:t xml:space="preserve">1 </w:t>
      </w:r>
      <w:r w:rsidR="00A64369" w:rsidRPr="00307A82">
        <w:rPr>
          <w:rFonts w:ascii="Times New Roman" w:hAnsi="Times New Roman" w:cs="Times New Roman"/>
          <w:b/>
          <w:bCs/>
        </w:rPr>
        <w:t xml:space="preserve">полугодие </w:t>
      </w:r>
      <w:r w:rsidRPr="00307A82">
        <w:rPr>
          <w:rFonts w:ascii="Times New Roman" w:hAnsi="Times New Roman" w:cs="Times New Roman"/>
          <w:b/>
          <w:bCs/>
        </w:rPr>
        <w:t>202</w:t>
      </w:r>
      <w:r w:rsidR="00E210D9" w:rsidRPr="00307A82">
        <w:rPr>
          <w:rFonts w:ascii="Times New Roman" w:hAnsi="Times New Roman" w:cs="Times New Roman"/>
          <w:b/>
          <w:bCs/>
        </w:rPr>
        <w:t>3</w:t>
      </w:r>
      <w:r w:rsidRPr="00307A82">
        <w:rPr>
          <w:rFonts w:ascii="Times New Roman" w:hAnsi="Times New Roman" w:cs="Times New Roman"/>
          <w:b/>
          <w:bCs/>
        </w:rPr>
        <w:t xml:space="preserve"> (по </w:t>
      </w:r>
      <w:r w:rsidR="00340344" w:rsidRPr="00307A82">
        <w:rPr>
          <w:rFonts w:ascii="Times New Roman" w:hAnsi="Times New Roman" w:cs="Times New Roman"/>
          <w:b/>
          <w:bCs/>
        </w:rPr>
        <w:t>месяцам</w:t>
      </w:r>
      <w:r w:rsidRPr="00307A82">
        <w:rPr>
          <w:rFonts w:ascii="Times New Roman" w:hAnsi="Times New Roman" w:cs="Times New Roman"/>
          <w:b/>
          <w:bCs/>
        </w:rPr>
        <w:t xml:space="preserve">) </w:t>
      </w:r>
    </w:p>
    <w:p w14:paraId="01AFCCCE" w14:textId="77777777" w:rsidR="00E210D9" w:rsidRDefault="00E210D9" w:rsidP="00B42071">
      <w:pPr>
        <w:spacing w:after="0" w:line="240" w:lineRule="auto"/>
        <w:jc w:val="center"/>
        <w:rPr>
          <w:rFonts w:ascii="Times New Roman" w:hAnsi="Times New Roman" w:cs="Times New Roman"/>
          <w:b/>
          <w:bCs/>
          <w:i/>
        </w:rPr>
      </w:pPr>
    </w:p>
    <w:tbl>
      <w:tblPr>
        <w:tblStyle w:val="a3"/>
        <w:tblW w:w="8614" w:type="dxa"/>
        <w:tblInd w:w="595" w:type="dxa"/>
        <w:tblLayout w:type="fixed"/>
        <w:tblLook w:val="04A0" w:firstRow="1" w:lastRow="0" w:firstColumn="1" w:lastColumn="0" w:noHBand="0" w:noVBand="1"/>
      </w:tblPr>
      <w:tblGrid>
        <w:gridCol w:w="534"/>
        <w:gridCol w:w="2977"/>
        <w:gridCol w:w="1016"/>
        <w:gridCol w:w="1185"/>
        <w:gridCol w:w="10"/>
        <w:gridCol w:w="1191"/>
        <w:gridCol w:w="1701"/>
      </w:tblGrid>
      <w:tr w:rsidR="00E210D9" w14:paraId="45DEA6F6" w14:textId="77777777" w:rsidTr="0060360D">
        <w:tc>
          <w:tcPr>
            <w:tcW w:w="534" w:type="dxa"/>
            <w:tcBorders>
              <w:top w:val="single" w:sz="4" w:space="0" w:color="auto"/>
              <w:left w:val="single" w:sz="4" w:space="0" w:color="auto"/>
              <w:bottom w:val="single" w:sz="4" w:space="0" w:color="auto"/>
              <w:right w:val="single" w:sz="4" w:space="0" w:color="auto"/>
            </w:tcBorders>
          </w:tcPr>
          <w:p w14:paraId="5DF06014" w14:textId="77777777" w:rsidR="00E210D9" w:rsidRDefault="00E210D9" w:rsidP="00307A82">
            <w:pPr>
              <w:spacing w:after="0" w:line="240" w:lineRule="auto"/>
              <w:jc w:val="center"/>
              <w:rPr>
                <w:rFonts w:ascii="Times New Roman" w:hAnsi="Times New Roman" w:cs="Times New Roman"/>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69A2BC66" w14:textId="77777777" w:rsidR="00E210D9" w:rsidRDefault="00E210D9" w:rsidP="00307A82">
            <w:pPr>
              <w:spacing w:after="0" w:line="240" w:lineRule="auto"/>
              <w:jc w:val="center"/>
              <w:rPr>
                <w:rFonts w:ascii="Times New Roman" w:hAnsi="Times New Roman" w:cs="Times New Roman"/>
                <w:b/>
                <w:lang w:eastAsia="en-US"/>
              </w:rPr>
            </w:pPr>
            <w:r>
              <w:rPr>
                <w:rFonts w:ascii="Times New Roman" w:hAnsi="Times New Roman" w:cs="Times New Roman"/>
                <w:b/>
                <w:lang w:eastAsia="en-US"/>
              </w:rPr>
              <w:t xml:space="preserve">Должность </w:t>
            </w:r>
          </w:p>
        </w:tc>
        <w:tc>
          <w:tcPr>
            <w:tcW w:w="1016" w:type="dxa"/>
            <w:tcBorders>
              <w:top w:val="single" w:sz="4" w:space="0" w:color="auto"/>
              <w:left w:val="single" w:sz="4" w:space="0" w:color="auto"/>
              <w:bottom w:val="single" w:sz="4" w:space="0" w:color="auto"/>
              <w:right w:val="single" w:sz="4" w:space="0" w:color="auto"/>
            </w:tcBorders>
            <w:hideMark/>
          </w:tcPr>
          <w:p w14:paraId="23228CCB" w14:textId="0C02E01A" w:rsidR="00E210D9" w:rsidRDefault="00307A82" w:rsidP="00307A82">
            <w:pPr>
              <w:spacing w:after="0" w:line="240" w:lineRule="auto"/>
              <w:jc w:val="center"/>
              <w:rPr>
                <w:rFonts w:ascii="Times New Roman" w:hAnsi="Times New Roman" w:cs="Times New Roman"/>
                <w:b/>
                <w:lang w:eastAsia="en-US"/>
              </w:rPr>
            </w:pPr>
            <w:r>
              <w:rPr>
                <w:rFonts w:ascii="Times New Roman" w:hAnsi="Times New Roman" w:cs="Times New Roman"/>
                <w:b/>
                <w:lang w:eastAsia="en-US"/>
              </w:rPr>
              <w:t>П</w:t>
            </w:r>
            <w:r w:rsidR="00E210D9">
              <w:rPr>
                <w:rFonts w:ascii="Times New Roman" w:hAnsi="Times New Roman" w:cs="Times New Roman"/>
                <w:b/>
                <w:lang w:eastAsia="en-US"/>
              </w:rPr>
              <w:t>ервая</w:t>
            </w:r>
          </w:p>
        </w:tc>
        <w:tc>
          <w:tcPr>
            <w:tcW w:w="1195" w:type="dxa"/>
            <w:gridSpan w:val="2"/>
            <w:tcBorders>
              <w:top w:val="single" w:sz="4" w:space="0" w:color="auto"/>
              <w:left w:val="single" w:sz="4" w:space="0" w:color="auto"/>
              <w:bottom w:val="single" w:sz="4" w:space="0" w:color="auto"/>
              <w:right w:val="single" w:sz="4" w:space="0" w:color="auto"/>
            </w:tcBorders>
            <w:hideMark/>
          </w:tcPr>
          <w:p w14:paraId="7F800542" w14:textId="1401CC11" w:rsidR="00E210D9" w:rsidRDefault="00307A82" w:rsidP="00307A82">
            <w:pPr>
              <w:spacing w:after="0" w:line="240" w:lineRule="auto"/>
              <w:jc w:val="center"/>
              <w:rPr>
                <w:rFonts w:ascii="Times New Roman" w:hAnsi="Times New Roman" w:cs="Times New Roman"/>
                <w:b/>
                <w:lang w:eastAsia="en-US"/>
              </w:rPr>
            </w:pPr>
            <w:r>
              <w:rPr>
                <w:rFonts w:ascii="Times New Roman" w:hAnsi="Times New Roman" w:cs="Times New Roman"/>
                <w:b/>
                <w:lang w:eastAsia="en-US"/>
              </w:rPr>
              <w:t>В</w:t>
            </w:r>
            <w:r w:rsidR="00E210D9">
              <w:rPr>
                <w:rFonts w:ascii="Times New Roman" w:hAnsi="Times New Roman" w:cs="Times New Roman"/>
                <w:b/>
                <w:lang w:eastAsia="en-US"/>
              </w:rPr>
              <w:t>ысшая</w:t>
            </w:r>
          </w:p>
        </w:tc>
        <w:tc>
          <w:tcPr>
            <w:tcW w:w="1191" w:type="dxa"/>
            <w:tcBorders>
              <w:top w:val="single" w:sz="4" w:space="0" w:color="auto"/>
              <w:left w:val="single" w:sz="4" w:space="0" w:color="auto"/>
              <w:bottom w:val="single" w:sz="4" w:space="0" w:color="auto"/>
              <w:right w:val="single" w:sz="4" w:space="0" w:color="auto"/>
            </w:tcBorders>
            <w:hideMark/>
          </w:tcPr>
          <w:p w14:paraId="6D56BA0C" w14:textId="6F3A30E8" w:rsidR="00E210D9" w:rsidRDefault="00307A82" w:rsidP="00307A82">
            <w:pPr>
              <w:spacing w:after="0" w:line="240" w:lineRule="auto"/>
              <w:jc w:val="center"/>
              <w:rPr>
                <w:rFonts w:ascii="Times New Roman" w:hAnsi="Times New Roman" w:cs="Times New Roman"/>
                <w:b/>
                <w:lang w:eastAsia="en-US"/>
              </w:rPr>
            </w:pPr>
            <w:r>
              <w:rPr>
                <w:rFonts w:ascii="Times New Roman" w:hAnsi="Times New Roman" w:cs="Times New Roman"/>
                <w:b/>
                <w:lang w:eastAsia="en-US"/>
              </w:rPr>
              <w:t>Н</w:t>
            </w:r>
            <w:r w:rsidR="00E210D9">
              <w:rPr>
                <w:rFonts w:ascii="Times New Roman" w:hAnsi="Times New Roman" w:cs="Times New Roman"/>
                <w:b/>
                <w:lang w:eastAsia="en-US"/>
              </w:rPr>
              <w:t xml:space="preserve">е </w:t>
            </w:r>
            <w:proofErr w:type="spellStart"/>
            <w:r w:rsidR="00E210D9">
              <w:rPr>
                <w:rFonts w:ascii="Times New Roman" w:hAnsi="Times New Roman" w:cs="Times New Roman"/>
                <w:b/>
                <w:lang w:eastAsia="en-US"/>
              </w:rPr>
              <w:t>соответ</w:t>
            </w:r>
            <w:proofErr w:type="spellEnd"/>
            <w:r>
              <w:rPr>
                <w:rFonts w:ascii="Times New Roman" w:hAnsi="Times New Roman" w:cs="Times New Roman"/>
                <w:b/>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332C4EFA" w14:textId="2A903D73" w:rsidR="00E210D9" w:rsidRDefault="00307A82" w:rsidP="00307A82">
            <w:pPr>
              <w:spacing w:after="0" w:line="240" w:lineRule="auto"/>
              <w:jc w:val="center"/>
              <w:rPr>
                <w:rFonts w:ascii="Times New Roman" w:hAnsi="Times New Roman" w:cs="Times New Roman"/>
                <w:b/>
                <w:lang w:eastAsia="en-US"/>
              </w:rPr>
            </w:pPr>
            <w:r>
              <w:rPr>
                <w:rFonts w:ascii="Times New Roman" w:hAnsi="Times New Roman" w:cs="Times New Roman"/>
                <w:b/>
                <w:lang w:eastAsia="en-US"/>
              </w:rPr>
              <w:t>В</w:t>
            </w:r>
            <w:r w:rsidR="00E210D9">
              <w:rPr>
                <w:rFonts w:ascii="Times New Roman" w:hAnsi="Times New Roman" w:cs="Times New Roman"/>
                <w:b/>
                <w:lang w:eastAsia="en-US"/>
              </w:rPr>
              <w:t>сего</w:t>
            </w:r>
            <w:r w:rsidR="0060360D">
              <w:rPr>
                <w:rFonts w:ascii="Times New Roman" w:hAnsi="Times New Roman" w:cs="Times New Roman"/>
                <w:b/>
                <w:lang w:eastAsia="en-US"/>
              </w:rPr>
              <w:t xml:space="preserve"> прошли экспертизу</w:t>
            </w:r>
          </w:p>
        </w:tc>
      </w:tr>
      <w:tr w:rsidR="00E210D9" w14:paraId="70E0D420" w14:textId="77777777" w:rsidTr="0060360D">
        <w:tc>
          <w:tcPr>
            <w:tcW w:w="8614" w:type="dxa"/>
            <w:gridSpan w:val="7"/>
            <w:tcBorders>
              <w:top w:val="single" w:sz="4" w:space="0" w:color="auto"/>
              <w:left w:val="single" w:sz="4" w:space="0" w:color="auto"/>
              <w:bottom w:val="single" w:sz="4" w:space="0" w:color="auto"/>
              <w:right w:val="single" w:sz="4" w:space="0" w:color="auto"/>
            </w:tcBorders>
            <w:hideMark/>
          </w:tcPr>
          <w:p w14:paraId="09B7F28D" w14:textId="5CE2A386" w:rsidR="00E210D9" w:rsidRPr="00307A82" w:rsidRDefault="00307A82" w:rsidP="00307A82">
            <w:pPr>
              <w:spacing w:after="0" w:line="240" w:lineRule="auto"/>
              <w:jc w:val="center"/>
              <w:rPr>
                <w:rFonts w:ascii="Times New Roman" w:hAnsi="Times New Roman" w:cs="Times New Roman"/>
                <w:b/>
                <w:bCs/>
                <w:color w:val="0070C0"/>
                <w:lang w:eastAsia="en-US"/>
              </w:rPr>
            </w:pPr>
            <w:r>
              <w:rPr>
                <w:rFonts w:ascii="Times New Roman" w:hAnsi="Times New Roman" w:cs="Times New Roman"/>
                <w:b/>
                <w:bCs/>
                <w:lang w:eastAsia="en-US"/>
              </w:rPr>
              <w:t>Ф</w:t>
            </w:r>
            <w:r w:rsidR="00E210D9" w:rsidRPr="00307A82">
              <w:rPr>
                <w:rFonts w:ascii="Times New Roman" w:hAnsi="Times New Roman" w:cs="Times New Roman"/>
                <w:b/>
                <w:bCs/>
                <w:lang w:eastAsia="en-US"/>
              </w:rPr>
              <w:t>евраль   2023</w:t>
            </w:r>
          </w:p>
        </w:tc>
      </w:tr>
      <w:tr w:rsidR="00E210D9" w14:paraId="5DDD1677"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7C36C5B5"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5C4BBB25" w14:textId="2E5E856D"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реподаватель</w:t>
            </w:r>
          </w:p>
        </w:tc>
        <w:tc>
          <w:tcPr>
            <w:tcW w:w="1016" w:type="dxa"/>
            <w:tcBorders>
              <w:top w:val="single" w:sz="4" w:space="0" w:color="auto"/>
              <w:left w:val="single" w:sz="4" w:space="0" w:color="auto"/>
              <w:bottom w:val="single" w:sz="4" w:space="0" w:color="auto"/>
              <w:right w:val="single" w:sz="4" w:space="0" w:color="auto"/>
            </w:tcBorders>
            <w:hideMark/>
          </w:tcPr>
          <w:p w14:paraId="60576729" w14:textId="77777777" w:rsidR="00E210D9" w:rsidRDefault="00E210D9" w:rsidP="00307A82">
            <w:pPr>
              <w:rPr>
                <w:rFonts w:ascii="Times New Roman" w:hAnsi="Times New Roman" w:cs="Times New Roman"/>
                <w:bCs/>
                <w:lang w:eastAsia="en-US"/>
              </w:rPr>
            </w:pPr>
          </w:p>
        </w:tc>
        <w:tc>
          <w:tcPr>
            <w:tcW w:w="1195" w:type="dxa"/>
            <w:gridSpan w:val="2"/>
            <w:tcBorders>
              <w:top w:val="single" w:sz="4" w:space="0" w:color="auto"/>
              <w:left w:val="single" w:sz="4" w:space="0" w:color="auto"/>
              <w:bottom w:val="single" w:sz="4" w:space="0" w:color="auto"/>
              <w:right w:val="single" w:sz="4" w:space="0" w:color="auto"/>
            </w:tcBorders>
            <w:hideMark/>
          </w:tcPr>
          <w:p w14:paraId="141D7F3E"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1191" w:type="dxa"/>
            <w:tcBorders>
              <w:top w:val="single" w:sz="4" w:space="0" w:color="auto"/>
              <w:left w:val="single" w:sz="4" w:space="0" w:color="auto"/>
              <w:bottom w:val="single" w:sz="4" w:space="0" w:color="auto"/>
              <w:right w:val="single" w:sz="4" w:space="0" w:color="auto"/>
            </w:tcBorders>
            <w:hideMark/>
          </w:tcPr>
          <w:p w14:paraId="4AA71DDA" w14:textId="77777777" w:rsidR="00E210D9" w:rsidRDefault="00E210D9" w:rsidP="00307A82">
            <w:pP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831141B"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r>
      <w:tr w:rsidR="00E210D9" w14:paraId="2641E5B6"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05B3B816"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5AA9EA33" w14:textId="32AF162A"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w:t>
            </w:r>
            <w:r w:rsidR="00E210D9">
              <w:rPr>
                <w:rFonts w:ascii="Times New Roman" w:hAnsi="Times New Roman" w:cs="Times New Roman"/>
                <w:bCs/>
                <w:lang w:eastAsia="en-US"/>
              </w:rPr>
              <w:t>астер п/о</w:t>
            </w:r>
          </w:p>
        </w:tc>
        <w:tc>
          <w:tcPr>
            <w:tcW w:w="1016" w:type="dxa"/>
            <w:tcBorders>
              <w:top w:val="single" w:sz="4" w:space="0" w:color="auto"/>
              <w:left w:val="single" w:sz="4" w:space="0" w:color="auto"/>
              <w:bottom w:val="single" w:sz="4" w:space="0" w:color="auto"/>
              <w:right w:val="single" w:sz="4" w:space="0" w:color="auto"/>
            </w:tcBorders>
          </w:tcPr>
          <w:p w14:paraId="438A87EF" w14:textId="77777777" w:rsidR="00E210D9" w:rsidRDefault="00E210D9" w:rsidP="00307A82">
            <w:pPr>
              <w:spacing w:after="0" w:line="240" w:lineRule="auto"/>
              <w:jc w:val="center"/>
              <w:rPr>
                <w:rFonts w:ascii="Times New Roman" w:hAnsi="Times New Roman" w:cs="Times New Roman"/>
                <w:bCs/>
                <w:lang w:eastAsia="en-US"/>
              </w:rPr>
            </w:pPr>
          </w:p>
        </w:tc>
        <w:tc>
          <w:tcPr>
            <w:tcW w:w="1195" w:type="dxa"/>
            <w:gridSpan w:val="2"/>
            <w:tcBorders>
              <w:top w:val="single" w:sz="4" w:space="0" w:color="auto"/>
              <w:left w:val="single" w:sz="4" w:space="0" w:color="auto"/>
              <w:bottom w:val="single" w:sz="4" w:space="0" w:color="auto"/>
              <w:right w:val="single" w:sz="4" w:space="0" w:color="auto"/>
            </w:tcBorders>
            <w:hideMark/>
          </w:tcPr>
          <w:p w14:paraId="348DBAC2"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191" w:type="dxa"/>
            <w:tcBorders>
              <w:top w:val="single" w:sz="4" w:space="0" w:color="auto"/>
              <w:left w:val="single" w:sz="4" w:space="0" w:color="auto"/>
              <w:bottom w:val="single" w:sz="4" w:space="0" w:color="auto"/>
              <w:right w:val="single" w:sz="4" w:space="0" w:color="auto"/>
            </w:tcBorders>
          </w:tcPr>
          <w:p w14:paraId="3C4283A3"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EC0D1EA"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r>
      <w:tr w:rsidR="00E210D9" w14:paraId="2C598A13"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49163994"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14:paraId="74ABC106" w14:textId="41B7C210"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едагог-организатор</w:t>
            </w:r>
          </w:p>
        </w:tc>
        <w:tc>
          <w:tcPr>
            <w:tcW w:w="1016" w:type="dxa"/>
            <w:tcBorders>
              <w:top w:val="single" w:sz="4" w:space="0" w:color="auto"/>
              <w:left w:val="single" w:sz="4" w:space="0" w:color="auto"/>
              <w:bottom w:val="single" w:sz="4" w:space="0" w:color="auto"/>
              <w:right w:val="single" w:sz="4" w:space="0" w:color="auto"/>
            </w:tcBorders>
            <w:hideMark/>
          </w:tcPr>
          <w:p w14:paraId="7C18F059"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63C97932"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433B5E89"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7A692C6"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18906F98"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0212D412"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14:paraId="275E6FDC" w14:textId="360C5304"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едагог-психолог</w:t>
            </w:r>
          </w:p>
        </w:tc>
        <w:tc>
          <w:tcPr>
            <w:tcW w:w="1016" w:type="dxa"/>
            <w:tcBorders>
              <w:top w:val="single" w:sz="4" w:space="0" w:color="auto"/>
              <w:left w:val="single" w:sz="4" w:space="0" w:color="auto"/>
              <w:bottom w:val="single" w:sz="4" w:space="0" w:color="auto"/>
              <w:right w:val="single" w:sz="4" w:space="0" w:color="auto"/>
            </w:tcBorders>
          </w:tcPr>
          <w:p w14:paraId="6CF6230A" w14:textId="77777777" w:rsidR="00E210D9" w:rsidRDefault="00E210D9" w:rsidP="00307A82">
            <w:pPr>
              <w:spacing w:after="0" w:line="240" w:lineRule="auto"/>
              <w:jc w:val="center"/>
              <w:rPr>
                <w:rFonts w:ascii="Times New Roman" w:hAnsi="Times New Roman" w:cs="Times New Roman"/>
                <w:bCs/>
                <w:lang w:eastAsia="en-US"/>
              </w:rPr>
            </w:pPr>
          </w:p>
        </w:tc>
        <w:tc>
          <w:tcPr>
            <w:tcW w:w="1195" w:type="dxa"/>
            <w:gridSpan w:val="2"/>
            <w:tcBorders>
              <w:top w:val="single" w:sz="4" w:space="0" w:color="auto"/>
              <w:left w:val="single" w:sz="4" w:space="0" w:color="auto"/>
              <w:bottom w:val="single" w:sz="4" w:space="0" w:color="auto"/>
              <w:right w:val="single" w:sz="4" w:space="0" w:color="auto"/>
            </w:tcBorders>
            <w:hideMark/>
          </w:tcPr>
          <w:p w14:paraId="39AB187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1" w:type="dxa"/>
            <w:tcBorders>
              <w:top w:val="single" w:sz="4" w:space="0" w:color="auto"/>
              <w:left w:val="single" w:sz="4" w:space="0" w:color="auto"/>
              <w:bottom w:val="single" w:sz="4" w:space="0" w:color="auto"/>
              <w:right w:val="single" w:sz="4" w:space="0" w:color="auto"/>
            </w:tcBorders>
          </w:tcPr>
          <w:p w14:paraId="73D755F0"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708D2EC"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7582357D" w14:textId="77777777" w:rsidTr="0060360D">
        <w:tc>
          <w:tcPr>
            <w:tcW w:w="534" w:type="dxa"/>
            <w:tcBorders>
              <w:top w:val="single" w:sz="4" w:space="0" w:color="auto"/>
              <w:left w:val="single" w:sz="4" w:space="0" w:color="auto"/>
              <w:bottom w:val="single" w:sz="4" w:space="0" w:color="auto"/>
              <w:right w:val="single" w:sz="4" w:space="0" w:color="auto"/>
            </w:tcBorders>
          </w:tcPr>
          <w:p w14:paraId="7815D51C" w14:textId="77777777" w:rsidR="00E210D9" w:rsidRDefault="00E210D9" w:rsidP="00307A82">
            <w:pPr>
              <w:spacing w:after="0" w:line="240" w:lineRule="auto"/>
              <w:jc w:val="center"/>
              <w:rPr>
                <w:rFonts w:ascii="Times New Roman" w:hAnsi="Times New Roman" w:cs="Times New Roman"/>
                <w:b/>
                <w:bCs/>
                <w:i/>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789D8A88" w14:textId="77777777" w:rsidR="00E210D9"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Итого</w:t>
            </w:r>
          </w:p>
        </w:tc>
        <w:tc>
          <w:tcPr>
            <w:tcW w:w="1016" w:type="dxa"/>
            <w:tcBorders>
              <w:top w:val="single" w:sz="4" w:space="0" w:color="auto"/>
              <w:left w:val="single" w:sz="4" w:space="0" w:color="auto"/>
              <w:bottom w:val="single" w:sz="4" w:space="0" w:color="auto"/>
              <w:right w:val="single" w:sz="4" w:space="0" w:color="auto"/>
            </w:tcBorders>
            <w:hideMark/>
          </w:tcPr>
          <w:p w14:paraId="4ED86AE2" w14:textId="77777777" w:rsidR="00E210D9"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1</w:t>
            </w:r>
          </w:p>
        </w:tc>
        <w:tc>
          <w:tcPr>
            <w:tcW w:w="1195" w:type="dxa"/>
            <w:gridSpan w:val="2"/>
            <w:tcBorders>
              <w:top w:val="single" w:sz="4" w:space="0" w:color="auto"/>
              <w:left w:val="single" w:sz="4" w:space="0" w:color="auto"/>
              <w:bottom w:val="single" w:sz="4" w:space="0" w:color="auto"/>
              <w:right w:val="single" w:sz="4" w:space="0" w:color="auto"/>
            </w:tcBorders>
            <w:hideMark/>
          </w:tcPr>
          <w:p w14:paraId="5F893418" w14:textId="77777777" w:rsidR="00E210D9"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7</w:t>
            </w:r>
          </w:p>
        </w:tc>
        <w:tc>
          <w:tcPr>
            <w:tcW w:w="1191" w:type="dxa"/>
            <w:tcBorders>
              <w:top w:val="single" w:sz="4" w:space="0" w:color="auto"/>
              <w:left w:val="single" w:sz="4" w:space="0" w:color="auto"/>
              <w:bottom w:val="single" w:sz="4" w:space="0" w:color="auto"/>
              <w:right w:val="single" w:sz="4" w:space="0" w:color="auto"/>
            </w:tcBorders>
            <w:hideMark/>
          </w:tcPr>
          <w:p w14:paraId="2DA06E50" w14:textId="77777777" w:rsidR="00E210D9" w:rsidRDefault="00E210D9" w:rsidP="00307A82">
            <w:pPr>
              <w:rPr>
                <w:rFonts w:ascii="Times New Roman" w:hAnsi="Times New Roman" w:cs="Times New Roman"/>
                <w:b/>
                <w:bCs/>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EB4B49F" w14:textId="77777777" w:rsidR="00E210D9"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8</w:t>
            </w:r>
          </w:p>
        </w:tc>
      </w:tr>
      <w:tr w:rsidR="00E210D9" w14:paraId="6536A49B" w14:textId="77777777" w:rsidTr="0060360D">
        <w:tc>
          <w:tcPr>
            <w:tcW w:w="8614" w:type="dxa"/>
            <w:gridSpan w:val="7"/>
            <w:tcBorders>
              <w:top w:val="single" w:sz="4" w:space="0" w:color="auto"/>
              <w:left w:val="single" w:sz="4" w:space="0" w:color="auto"/>
              <w:bottom w:val="single" w:sz="4" w:space="0" w:color="auto"/>
              <w:right w:val="single" w:sz="4" w:space="0" w:color="auto"/>
            </w:tcBorders>
            <w:hideMark/>
          </w:tcPr>
          <w:p w14:paraId="201F20B6" w14:textId="367213F7" w:rsidR="00E210D9" w:rsidRPr="00307A82" w:rsidRDefault="00307A82" w:rsidP="00307A82">
            <w:pPr>
              <w:spacing w:after="0" w:line="240" w:lineRule="auto"/>
              <w:jc w:val="center"/>
              <w:rPr>
                <w:rFonts w:ascii="Times New Roman" w:hAnsi="Times New Roman" w:cs="Times New Roman"/>
                <w:b/>
                <w:bCs/>
                <w:color w:val="0070C0"/>
                <w:lang w:eastAsia="en-US"/>
              </w:rPr>
            </w:pPr>
            <w:proofErr w:type="gramStart"/>
            <w:r>
              <w:rPr>
                <w:rFonts w:ascii="Times New Roman" w:hAnsi="Times New Roman" w:cs="Times New Roman"/>
                <w:b/>
                <w:bCs/>
                <w:lang w:eastAsia="en-US"/>
              </w:rPr>
              <w:t>М</w:t>
            </w:r>
            <w:r w:rsidR="00E210D9" w:rsidRPr="00307A82">
              <w:rPr>
                <w:rFonts w:ascii="Times New Roman" w:hAnsi="Times New Roman" w:cs="Times New Roman"/>
                <w:b/>
                <w:bCs/>
                <w:lang w:eastAsia="en-US"/>
              </w:rPr>
              <w:t>арт  2023</w:t>
            </w:r>
            <w:proofErr w:type="gramEnd"/>
          </w:p>
        </w:tc>
      </w:tr>
      <w:tr w:rsidR="00E210D9" w14:paraId="421D4AC6"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7C55BAE0"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FEF2B24" w14:textId="6A9CBA7A"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реподаватель</w:t>
            </w:r>
          </w:p>
        </w:tc>
        <w:tc>
          <w:tcPr>
            <w:tcW w:w="1016" w:type="dxa"/>
            <w:tcBorders>
              <w:top w:val="single" w:sz="4" w:space="0" w:color="auto"/>
              <w:left w:val="single" w:sz="4" w:space="0" w:color="auto"/>
              <w:bottom w:val="single" w:sz="4" w:space="0" w:color="auto"/>
              <w:right w:val="single" w:sz="4" w:space="0" w:color="auto"/>
            </w:tcBorders>
            <w:hideMark/>
          </w:tcPr>
          <w:p w14:paraId="15570961"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8</w:t>
            </w:r>
          </w:p>
        </w:tc>
        <w:tc>
          <w:tcPr>
            <w:tcW w:w="1195" w:type="dxa"/>
            <w:gridSpan w:val="2"/>
            <w:tcBorders>
              <w:top w:val="single" w:sz="4" w:space="0" w:color="auto"/>
              <w:left w:val="single" w:sz="4" w:space="0" w:color="auto"/>
              <w:bottom w:val="single" w:sz="4" w:space="0" w:color="auto"/>
              <w:right w:val="single" w:sz="4" w:space="0" w:color="auto"/>
            </w:tcBorders>
            <w:hideMark/>
          </w:tcPr>
          <w:p w14:paraId="470F871C"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18</w:t>
            </w:r>
          </w:p>
        </w:tc>
        <w:tc>
          <w:tcPr>
            <w:tcW w:w="1191" w:type="dxa"/>
            <w:tcBorders>
              <w:top w:val="single" w:sz="4" w:space="0" w:color="auto"/>
              <w:left w:val="single" w:sz="4" w:space="0" w:color="auto"/>
              <w:bottom w:val="single" w:sz="4" w:space="0" w:color="auto"/>
              <w:right w:val="single" w:sz="4" w:space="0" w:color="auto"/>
            </w:tcBorders>
            <w:hideMark/>
          </w:tcPr>
          <w:p w14:paraId="39BF11D7"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721C48AF"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28</w:t>
            </w:r>
          </w:p>
        </w:tc>
      </w:tr>
      <w:tr w:rsidR="00E210D9" w14:paraId="237AEB14"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78CA68AA"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081E40B1" w14:textId="49E47FFB"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w:t>
            </w:r>
            <w:r w:rsidR="00E210D9">
              <w:rPr>
                <w:rFonts w:ascii="Times New Roman" w:hAnsi="Times New Roman" w:cs="Times New Roman"/>
                <w:bCs/>
                <w:lang w:eastAsia="en-US"/>
              </w:rPr>
              <w:t>астер п/о</w:t>
            </w:r>
          </w:p>
        </w:tc>
        <w:tc>
          <w:tcPr>
            <w:tcW w:w="1016" w:type="dxa"/>
            <w:tcBorders>
              <w:top w:val="single" w:sz="4" w:space="0" w:color="auto"/>
              <w:left w:val="single" w:sz="4" w:space="0" w:color="auto"/>
              <w:bottom w:val="single" w:sz="4" w:space="0" w:color="auto"/>
              <w:right w:val="single" w:sz="4" w:space="0" w:color="auto"/>
            </w:tcBorders>
          </w:tcPr>
          <w:p w14:paraId="0BA46E64"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1195" w:type="dxa"/>
            <w:gridSpan w:val="2"/>
            <w:tcBorders>
              <w:top w:val="single" w:sz="4" w:space="0" w:color="auto"/>
              <w:left w:val="single" w:sz="4" w:space="0" w:color="auto"/>
              <w:bottom w:val="single" w:sz="4" w:space="0" w:color="auto"/>
              <w:right w:val="single" w:sz="4" w:space="0" w:color="auto"/>
            </w:tcBorders>
            <w:hideMark/>
          </w:tcPr>
          <w:p w14:paraId="3E2BAC9F"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2C8A35BE"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D3C75AA"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r>
      <w:tr w:rsidR="00E210D9" w14:paraId="6E8339A0"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3D991C75"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14:paraId="35E58534" w14:textId="7317B440"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С</w:t>
            </w:r>
            <w:r w:rsidR="00E210D9">
              <w:rPr>
                <w:rFonts w:ascii="Times New Roman" w:hAnsi="Times New Roman" w:cs="Times New Roman"/>
                <w:bCs/>
                <w:lang w:eastAsia="en-US"/>
              </w:rPr>
              <w:t>оциальный педагог</w:t>
            </w:r>
          </w:p>
        </w:tc>
        <w:tc>
          <w:tcPr>
            <w:tcW w:w="1016" w:type="dxa"/>
            <w:tcBorders>
              <w:top w:val="single" w:sz="4" w:space="0" w:color="auto"/>
              <w:left w:val="single" w:sz="4" w:space="0" w:color="auto"/>
              <w:bottom w:val="single" w:sz="4" w:space="0" w:color="auto"/>
              <w:right w:val="single" w:sz="4" w:space="0" w:color="auto"/>
            </w:tcBorders>
            <w:hideMark/>
          </w:tcPr>
          <w:p w14:paraId="4133E76B"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7F41D14E"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1" w:type="dxa"/>
            <w:tcBorders>
              <w:top w:val="single" w:sz="4" w:space="0" w:color="auto"/>
              <w:left w:val="single" w:sz="4" w:space="0" w:color="auto"/>
              <w:bottom w:val="single" w:sz="4" w:space="0" w:color="auto"/>
              <w:right w:val="single" w:sz="4" w:space="0" w:color="auto"/>
            </w:tcBorders>
          </w:tcPr>
          <w:p w14:paraId="1B078A95"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B5C49A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r>
      <w:tr w:rsidR="00E210D9" w14:paraId="15B52B49" w14:textId="77777777" w:rsidTr="0060360D">
        <w:tc>
          <w:tcPr>
            <w:tcW w:w="534" w:type="dxa"/>
            <w:tcBorders>
              <w:top w:val="single" w:sz="4" w:space="0" w:color="auto"/>
              <w:left w:val="single" w:sz="4" w:space="0" w:color="auto"/>
              <w:bottom w:val="single" w:sz="4" w:space="0" w:color="auto"/>
              <w:right w:val="single" w:sz="4" w:space="0" w:color="auto"/>
            </w:tcBorders>
          </w:tcPr>
          <w:p w14:paraId="3B46AFC7"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tcPr>
          <w:p w14:paraId="21D23A7D" w14:textId="76853F94"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едагог-библиотекарь</w:t>
            </w:r>
          </w:p>
        </w:tc>
        <w:tc>
          <w:tcPr>
            <w:tcW w:w="1016" w:type="dxa"/>
            <w:tcBorders>
              <w:top w:val="single" w:sz="4" w:space="0" w:color="auto"/>
              <w:left w:val="single" w:sz="4" w:space="0" w:color="auto"/>
              <w:bottom w:val="single" w:sz="4" w:space="0" w:color="auto"/>
              <w:right w:val="single" w:sz="4" w:space="0" w:color="auto"/>
            </w:tcBorders>
          </w:tcPr>
          <w:p w14:paraId="191A950B"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2BD49359"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15259AB2"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5EAC5E94"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147CAF61" w14:textId="77777777" w:rsidTr="0060360D">
        <w:tc>
          <w:tcPr>
            <w:tcW w:w="534" w:type="dxa"/>
            <w:tcBorders>
              <w:top w:val="single" w:sz="4" w:space="0" w:color="auto"/>
              <w:left w:val="single" w:sz="4" w:space="0" w:color="auto"/>
              <w:bottom w:val="single" w:sz="4" w:space="0" w:color="auto"/>
              <w:right w:val="single" w:sz="4" w:space="0" w:color="auto"/>
            </w:tcBorders>
          </w:tcPr>
          <w:p w14:paraId="624A48F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5</w:t>
            </w:r>
          </w:p>
        </w:tc>
        <w:tc>
          <w:tcPr>
            <w:tcW w:w="2977" w:type="dxa"/>
            <w:tcBorders>
              <w:top w:val="single" w:sz="4" w:space="0" w:color="auto"/>
              <w:left w:val="single" w:sz="4" w:space="0" w:color="auto"/>
              <w:bottom w:val="single" w:sz="4" w:space="0" w:color="auto"/>
              <w:right w:val="single" w:sz="4" w:space="0" w:color="auto"/>
            </w:tcBorders>
          </w:tcPr>
          <w:p w14:paraId="56DEF7F6" w14:textId="1AC979E2"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 xml:space="preserve">едагог </w:t>
            </w:r>
            <w:proofErr w:type="spellStart"/>
            <w:r w:rsidR="00E210D9">
              <w:rPr>
                <w:rFonts w:ascii="Times New Roman" w:hAnsi="Times New Roman" w:cs="Times New Roman"/>
                <w:bCs/>
                <w:lang w:eastAsia="en-US"/>
              </w:rPr>
              <w:t>допобразования</w:t>
            </w:r>
            <w:proofErr w:type="spellEnd"/>
          </w:p>
        </w:tc>
        <w:tc>
          <w:tcPr>
            <w:tcW w:w="1016" w:type="dxa"/>
            <w:tcBorders>
              <w:top w:val="single" w:sz="4" w:space="0" w:color="auto"/>
              <w:left w:val="single" w:sz="4" w:space="0" w:color="auto"/>
              <w:bottom w:val="single" w:sz="4" w:space="0" w:color="auto"/>
              <w:right w:val="single" w:sz="4" w:space="0" w:color="auto"/>
            </w:tcBorders>
          </w:tcPr>
          <w:p w14:paraId="42DB8158"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79FDD2CC"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198CE767"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4D9627AB"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219483E6" w14:textId="77777777" w:rsidTr="0060360D">
        <w:tc>
          <w:tcPr>
            <w:tcW w:w="534" w:type="dxa"/>
            <w:tcBorders>
              <w:top w:val="single" w:sz="4" w:space="0" w:color="auto"/>
              <w:left w:val="single" w:sz="4" w:space="0" w:color="auto"/>
              <w:bottom w:val="single" w:sz="4" w:space="0" w:color="auto"/>
              <w:right w:val="single" w:sz="4" w:space="0" w:color="auto"/>
            </w:tcBorders>
          </w:tcPr>
          <w:p w14:paraId="0E60D111"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6</w:t>
            </w:r>
          </w:p>
        </w:tc>
        <w:tc>
          <w:tcPr>
            <w:tcW w:w="2977" w:type="dxa"/>
            <w:tcBorders>
              <w:top w:val="single" w:sz="4" w:space="0" w:color="auto"/>
              <w:left w:val="single" w:sz="4" w:space="0" w:color="auto"/>
              <w:bottom w:val="single" w:sz="4" w:space="0" w:color="auto"/>
              <w:right w:val="single" w:sz="4" w:space="0" w:color="auto"/>
            </w:tcBorders>
          </w:tcPr>
          <w:p w14:paraId="33412ED3" w14:textId="747A1204"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w:t>
            </w:r>
            <w:r w:rsidR="00E210D9">
              <w:rPr>
                <w:rFonts w:ascii="Times New Roman" w:hAnsi="Times New Roman" w:cs="Times New Roman"/>
                <w:bCs/>
                <w:lang w:eastAsia="en-US"/>
              </w:rPr>
              <w:t>етодист</w:t>
            </w:r>
          </w:p>
        </w:tc>
        <w:tc>
          <w:tcPr>
            <w:tcW w:w="1016" w:type="dxa"/>
            <w:tcBorders>
              <w:top w:val="single" w:sz="4" w:space="0" w:color="auto"/>
              <w:left w:val="single" w:sz="4" w:space="0" w:color="auto"/>
              <w:bottom w:val="single" w:sz="4" w:space="0" w:color="auto"/>
              <w:right w:val="single" w:sz="4" w:space="0" w:color="auto"/>
            </w:tcBorders>
          </w:tcPr>
          <w:p w14:paraId="66AE3096" w14:textId="77777777" w:rsidR="00E210D9" w:rsidRDefault="00E210D9" w:rsidP="00307A82">
            <w:pPr>
              <w:spacing w:after="0" w:line="240" w:lineRule="auto"/>
              <w:jc w:val="center"/>
              <w:rPr>
                <w:rFonts w:ascii="Times New Roman" w:hAnsi="Times New Roman" w:cs="Times New Roman"/>
                <w:bCs/>
                <w:lang w:eastAsia="en-US"/>
              </w:rPr>
            </w:pPr>
          </w:p>
        </w:tc>
        <w:tc>
          <w:tcPr>
            <w:tcW w:w="1195" w:type="dxa"/>
            <w:gridSpan w:val="2"/>
            <w:tcBorders>
              <w:top w:val="single" w:sz="4" w:space="0" w:color="auto"/>
              <w:left w:val="single" w:sz="4" w:space="0" w:color="auto"/>
              <w:bottom w:val="single" w:sz="4" w:space="0" w:color="auto"/>
              <w:right w:val="single" w:sz="4" w:space="0" w:color="auto"/>
            </w:tcBorders>
          </w:tcPr>
          <w:p w14:paraId="438AE5D3"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1" w:type="dxa"/>
            <w:tcBorders>
              <w:top w:val="single" w:sz="4" w:space="0" w:color="auto"/>
              <w:left w:val="single" w:sz="4" w:space="0" w:color="auto"/>
              <w:bottom w:val="single" w:sz="4" w:space="0" w:color="auto"/>
              <w:right w:val="single" w:sz="4" w:space="0" w:color="auto"/>
            </w:tcBorders>
          </w:tcPr>
          <w:p w14:paraId="429FA8BE"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021959BE"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63AD26B8" w14:textId="77777777" w:rsidTr="0060360D">
        <w:tc>
          <w:tcPr>
            <w:tcW w:w="534" w:type="dxa"/>
            <w:tcBorders>
              <w:top w:val="single" w:sz="4" w:space="0" w:color="auto"/>
              <w:left w:val="single" w:sz="4" w:space="0" w:color="auto"/>
              <w:bottom w:val="single" w:sz="4" w:space="0" w:color="auto"/>
              <w:right w:val="single" w:sz="4" w:space="0" w:color="auto"/>
            </w:tcBorders>
          </w:tcPr>
          <w:p w14:paraId="5994D909"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7</w:t>
            </w:r>
          </w:p>
        </w:tc>
        <w:tc>
          <w:tcPr>
            <w:tcW w:w="2977" w:type="dxa"/>
            <w:tcBorders>
              <w:top w:val="single" w:sz="4" w:space="0" w:color="auto"/>
              <w:left w:val="single" w:sz="4" w:space="0" w:color="auto"/>
              <w:bottom w:val="single" w:sz="4" w:space="0" w:color="auto"/>
              <w:right w:val="single" w:sz="4" w:space="0" w:color="auto"/>
            </w:tcBorders>
          </w:tcPr>
          <w:p w14:paraId="3E570DE1" w14:textId="762AE78D"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В</w:t>
            </w:r>
            <w:r w:rsidR="00E210D9">
              <w:rPr>
                <w:rFonts w:ascii="Times New Roman" w:hAnsi="Times New Roman" w:cs="Times New Roman"/>
                <w:bCs/>
                <w:lang w:eastAsia="en-US"/>
              </w:rPr>
              <w:t>оспитатель</w:t>
            </w:r>
          </w:p>
        </w:tc>
        <w:tc>
          <w:tcPr>
            <w:tcW w:w="1016" w:type="dxa"/>
            <w:tcBorders>
              <w:top w:val="single" w:sz="4" w:space="0" w:color="auto"/>
              <w:left w:val="single" w:sz="4" w:space="0" w:color="auto"/>
              <w:bottom w:val="single" w:sz="4" w:space="0" w:color="auto"/>
              <w:right w:val="single" w:sz="4" w:space="0" w:color="auto"/>
            </w:tcBorders>
          </w:tcPr>
          <w:p w14:paraId="2CBC41E3"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195" w:type="dxa"/>
            <w:gridSpan w:val="2"/>
            <w:tcBorders>
              <w:top w:val="single" w:sz="4" w:space="0" w:color="auto"/>
              <w:left w:val="single" w:sz="4" w:space="0" w:color="auto"/>
              <w:bottom w:val="single" w:sz="4" w:space="0" w:color="auto"/>
              <w:right w:val="single" w:sz="4" w:space="0" w:color="auto"/>
            </w:tcBorders>
          </w:tcPr>
          <w:p w14:paraId="4D387070"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093E63C4"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3985F8F8"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r>
      <w:tr w:rsidR="00E210D9" w14:paraId="6A137DF0" w14:textId="77777777" w:rsidTr="0060360D">
        <w:tc>
          <w:tcPr>
            <w:tcW w:w="534" w:type="dxa"/>
            <w:tcBorders>
              <w:top w:val="single" w:sz="4" w:space="0" w:color="auto"/>
              <w:left w:val="single" w:sz="4" w:space="0" w:color="auto"/>
              <w:bottom w:val="single" w:sz="4" w:space="0" w:color="auto"/>
              <w:right w:val="single" w:sz="4" w:space="0" w:color="auto"/>
            </w:tcBorders>
          </w:tcPr>
          <w:p w14:paraId="04B35EE1"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8</w:t>
            </w:r>
          </w:p>
        </w:tc>
        <w:tc>
          <w:tcPr>
            <w:tcW w:w="2977" w:type="dxa"/>
            <w:tcBorders>
              <w:top w:val="single" w:sz="4" w:space="0" w:color="auto"/>
              <w:left w:val="single" w:sz="4" w:space="0" w:color="auto"/>
              <w:bottom w:val="single" w:sz="4" w:space="0" w:color="auto"/>
              <w:right w:val="single" w:sz="4" w:space="0" w:color="auto"/>
            </w:tcBorders>
          </w:tcPr>
          <w:p w14:paraId="704B7EC7" w14:textId="50EC0E13"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Т</w:t>
            </w:r>
            <w:r w:rsidR="00E210D9">
              <w:rPr>
                <w:rFonts w:ascii="Times New Roman" w:hAnsi="Times New Roman" w:cs="Times New Roman"/>
                <w:bCs/>
                <w:lang w:eastAsia="en-US"/>
              </w:rPr>
              <w:t>ренер-преподаватель</w:t>
            </w:r>
          </w:p>
        </w:tc>
        <w:tc>
          <w:tcPr>
            <w:tcW w:w="1016" w:type="dxa"/>
            <w:tcBorders>
              <w:top w:val="single" w:sz="4" w:space="0" w:color="auto"/>
              <w:left w:val="single" w:sz="4" w:space="0" w:color="auto"/>
              <w:bottom w:val="single" w:sz="4" w:space="0" w:color="auto"/>
              <w:right w:val="single" w:sz="4" w:space="0" w:color="auto"/>
            </w:tcBorders>
          </w:tcPr>
          <w:p w14:paraId="1B4B9C78" w14:textId="77777777" w:rsidR="00E210D9" w:rsidRDefault="00E210D9" w:rsidP="00307A82">
            <w:pPr>
              <w:spacing w:after="0" w:line="240" w:lineRule="auto"/>
              <w:jc w:val="center"/>
              <w:rPr>
                <w:rFonts w:ascii="Times New Roman" w:hAnsi="Times New Roman" w:cs="Times New Roman"/>
                <w:bCs/>
                <w:lang w:eastAsia="en-US"/>
              </w:rPr>
            </w:pPr>
          </w:p>
        </w:tc>
        <w:tc>
          <w:tcPr>
            <w:tcW w:w="1195" w:type="dxa"/>
            <w:gridSpan w:val="2"/>
            <w:tcBorders>
              <w:top w:val="single" w:sz="4" w:space="0" w:color="auto"/>
              <w:left w:val="single" w:sz="4" w:space="0" w:color="auto"/>
              <w:bottom w:val="single" w:sz="4" w:space="0" w:color="auto"/>
              <w:right w:val="single" w:sz="4" w:space="0" w:color="auto"/>
            </w:tcBorders>
          </w:tcPr>
          <w:p w14:paraId="3EBE6AF4"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1" w:type="dxa"/>
            <w:tcBorders>
              <w:top w:val="single" w:sz="4" w:space="0" w:color="auto"/>
              <w:left w:val="single" w:sz="4" w:space="0" w:color="auto"/>
              <w:bottom w:val="single" w:sz="4" w:space="0" w:color="auto"/>
              <w:right w:val="single" w:sz="4" w:space="0" w:color="auto"/>
            </w:tcBorders>
          </w:tcPr>
          <w:p w14:paraId="2A19F7CC"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414408D4"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rsidRPr="00285614" w14:paraId="305E7086" w14:textId="77777777" w:rsidTr="0060360D">
        <w:tc>
          <w:tcPr>
            <w:tcW w:w="534" w:type="dxa"/>
            <w:tcBorders>
              <w:top w:val="single" w:sz="4" w:space="0" w:color="auto"/>
              <w:left w:val="single" w:sz="4" w:space="0" w:color="auto"/>
              <w:bottom w:val="single" w:sz="4" w:space="0" w:color="auto"/>
              <w:right w:val="single" w:sz="4" w:space="0" w:color="auto"/>
            </w:tcBorders>
          </w:tcPr>
          <w:p w14:paraId="08D340A0" w14:textId="77777777" w:rsidR="00E210D9" w:rsidRPr="00285614" w:rsidRDefault="00E210D9" w:rsidP="00307A82">
            <w:pPr>
              <w:spacing w:after="0" w:line="240" w:lineRule="auto"/>
              <w:jc w:val="center"/>
              <w:rPr>
                <w:rFonts w:ascii="Times New Roman" w:hAnsi="Times New Roman" w:cs="Times New Roman"/>
                <w:b/>
                <w:bCs/>
                <w:i/>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2B62E4D6" w14:textId="77777777" w:rsidR="00E210D9" w:rsidRPr="00285614" w:rsidRDefault="00E210D9" w:rsidP="00307A82">
            <w:pPr>
              <w:spacing w:after="0" w:line="240" w:lineRule="auto"/>
              <w:jc w:val="center"/>
              <w:rPr>
                <w:rFonts w:ascii="Times New Roman" w:hAnsi="Times New Roman" w:cs="Times New Roman"/>
                <w:b/>
                <w:bCs/>
                <w:i/>
                <w:lang w:eastAsia="en-US"/>
              </w:rPr>
            </w:pPr>
            <w:r w:rsidRPr="00285614">
              <w:rPr>
                <w:rFonts w:ascii="Times New Roman" w:hAnsi="Times New Roman" w:cs="Times New Roman"/>
                <w:b/>
                <w:bCs/>
                <w:i/>
                <w:lang w:eastAsia="en-US"/>
              </w:rPr>
              <w:t>Итого</w:t>
            </w:r>
          </w:p>
        </w:tc>
        <w:tc>
          <w:tcPr>
            <w:tcW w:w="1016" w:type="dxa"/>
            <w:tcBorders>
              <w:top w:val="single" w:sz="4" w:space="0" w:color="auto"/>
              <w:left w:val="single" w:sz="4" w:space="0" w:color="auto"/>
              <w:bottom w:val="single" w:sz="4" w:space="0" w:color="auto"/>
              <w:right w:val="single" w:sz="4" w:space="0" w:color="auto"/>
            </w:tcBorders>
            <w:hideMark/>
          </w:tcPr>
          <w:p w14:paraId="0BF1ADC0"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17</w:t>
            </w:r>
          </w:p>
        </w:tc>
        <w:tc>
          <w:tcPr>
            <w:tcW w:w="1195" w:type="dxa"/>
            <w:gridSpan w:val="2"/>
            <w:tcBorders>
              <w:top w:val="single" w:sz="4" w:space="0" w:color="auto"/>
              <w:left w:val="single" w:sz="4" w:space="0" w:color="auto"/>
              <w:bottom w:val="single" w:sz="4" w:space="0" w:color="auto"/>
              <w:right w:val="single" w:sz="4" w:space="0" w:color="auto"/>
            </w:tcBorders>
            <w:hideMark/>
          </w:tcPr>
          <w:p w14:paraId="51A36794"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21</w:t>
            </w:r>
          </w:p>
        </w:tc>
        <w:tc>
          <w:tcPr>
            <w:tcW w:w="1191" w:type="dxa"/>
            <w:tcBorders>
              <w:top w:val="single" w:sz="4" w:space="0" w:color="auto"/>
              <w:left w:val="single" w:sz="4" w:space="0" w:color="auto"/>
              <w:bottom w:val="single" w:sz="4" w:space="0" w:color="auto"/>
              <w:right w:val="single" w:sz="4" w:space="0" w:color="auto"/>
            </w:tcBorders>
            <w:hideMark/>
          </w:tcPr>
          <w:p w14:paraId="04C987E3"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426ED141"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40</w:t>
            </w:r>
          </w:p>
        </w:tc>
      </w:tr>
      <w:tr w:rsidR="00E210D9" w14:paraId="16B387EA" w14:textId="77777777" w:rsidTr="0060360D">
        <w:tc>
          <w:tcPr>
            <w:tcW w:w="8614" w:type="dxa"/>
            <w:gridSpan w:val="7"/>
            <w:tcBorders>
              <w:top w:val="single" w:sz="4" w:space="0" w:color="auto"/>
              <w:left w:val="single" w:sz="4" w:space="0" w:color="auto"/>
              <w:bottom w:val="single" w:sz="4" w:space="0" w:color="auto"/>
              <w:right w:val="single" w:sz="4" w:space="0" w:color="auto"/>
            </w:tcBorders>
            <w:hideMark/>
          </w:tcPr>
          <w:p w14:paraId="4AE6E387" w14:textId="0917EE9E" w:rsidR="00E210D9" w:rsidRPr="00307A82" w:rsidRDefault="00307A82" w:rsidP="00307A82">
            <w:pPr>
              <w:spacing w:after="0" w:line="240" w:lineRule="auto"/>
              <w:jc w:val="center"/>
              <w:rPr>
                <w:rFonts w:ascii="Times New Roman" w:hAnsi="Times New Roman" w:cs="Times New Roman"/>
                <w:b/>
                <w:bCs/>
                <w:color w:val="0070C0"/>
                <w:lang w:eastAsia="en-US"/>
              </w:rPr>
            </w:pPr>
            <w:proofErr w:type="gramStart"/>
            <w:r>
              <w:rPr>
                <w:rFonts w:ascii="Times New Roman" w:hAnsi="Times New Roman" w:cs="Times New Roman"/>
                <w:b/>
                <w:bCs/>
                <w:lang w:eastAsia="en-US"/>
              </w:rPr>
              <w:t>А</w:t>
            </w:r>
            <w:r w:rsidR="00E210D9" w:rsidRPr="00307A82">
              <w:rPr>
                <w:rFonts w:ascii="Times New Roman" w:hAnsi="Times New Roman" w:cs="Times New Roman"/>
                <w:b/>
                <w:bCs/>
                <w:lang w:eastAsia="en-US"/>
              </w:rPr>
              <w:t>прель  2023</w:t>
            </w:r>
            <w:proofErr w:type="gramEnd"/>
          </w:p>
        </w:tc>
      </w:tr>
      <w:tr w:rsidR="00E210D9" w14:paraId="3AB57A33"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0071D5A2"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2A1D4F1E" w14:textId="3E3EFFE2"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реподаватель</w:t>
            </w:r>
          </w:p>
        </w:tc>
        <w:tc>
          <w:tcPr>
            <w:tcW w:w="1016" w:type="dxa"/>
            <w:tcBorders>
              <w:top w:val="single" w:sz="4" w:space="0" w:color="auto"/>
              <w:left w:val="single" w:sz="4" w:space="0" w:color="auto"/>
              <w:bottom w:val="single" w:sz="4" w:space="0" w:color="auto"/>
              <w:right w:val="single" w:sz="4" w:space="0" w:color="auto"/>
            </w:tcBorders>
          </w:tcPr>
          <w:p w14:paraId="4170EC45"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12</w:t>
            </w:r>
          </w:p>
        </w:tc>
        <w:tc>
          <w:tcPr>
            <w:tcW w:w="1195" w:type="dxa"/>
            <w:gridSpan w:val="2"/>
            <w:tcBorders>
              <w:top w:val="single" w:sz="4" w:space="0" w:color="auto"/>
              <w:left w:val="single" w:sz="4" w:space="0" w:color="auto"/>
              <w:bottom w:val="single" w:sz="4" w:space="0" w:color="auto"/>
              <w:right w:val="single" w:sz="4" w:space="0" w:color="auto"/>
            </w:tcBorders>
          </w:tcPr>
          <w:p w14:paraId="2424E527"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23</w:t>
            </w:r>
          </w:p>
        </w:tc>
        <w:tc>
          <w:tcPr>
            <w:tcW w:w="1191" w:type="dxa"/>
            <w:tcBorders>
              <w:top w:val="single" w:sz="4" w:space="0" w:color="auto"/>
              <w:left w:val="single" w:sz="4" w:space="0" w:color="auto"/>
              <w:bottom w:val="single" w:sz="4" w:space="0" w:color="auto"/>
              <w:right w:val="single" w:sz="4" w:space="0" w:color="auto"/>
            </w:tcBorders>
          </w:tcPr>
          <w:p w14:paraId="3677CF4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w:t>
            </w:r>
          </w:p>
        </w:tc>
        <w:tc>
          <w:tcPr>
            <w:tcW w:w="1701" w:type="dxa"/>
            <w:tcBorders>
              <w:top w:val="single" w:sz="4" w:space="0" w:color="auto"/>
              <w:left w:val="single" w:sz="4" w:space="0" w:color="auto"/>
              <w:bottom w:val="single" w:sz="4" w:space="0" w:color="auto"/>
              <w:right w:val="single" w:sz="4" w:space="0" w:color="auto"/>
            </w:tcBorders>
          </w:tcPr>
          <w:p w14:paraId="2D58976A"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35</w:t>
            </w:r>
          </w:p>
        </w:tc>
      </w:tr>
      <w:tr w:rsidR="00E210D9" w14:paraId="133B2B7E"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5F1DD54F"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168D2F4A" w14:textId="0D2F1FAD"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w:t>
            </w:r>
            <w:r w:rsidR="00E210D9">
              <w:rPr>
                <w:rFonts w:ascii="Times New Roman" w:hAnsi="Times New Roman" w:cs="Times New Roman"/>
                <w:bCs/>
                <w:lang w:eastAsia="en-US"/>
              </w:rPr>
              <w:t>астер п/о</w:t>
            </w:r>
          </w:p>
        </w:tc>
        <w:tc>
          <w:tcPr>
            <w:tcW w:w="1016" w:type="dxa"/>
            <w:tcBorders>
              <w:top w:val="single" w:sz="4" w:space="0" w:color="auto"/>
              <w:left w:val="single" w:sz="4" w:space="0" w:color="auto"/>
              <w:bottom w:val="single" w:sz="4" w:space="0" w:color="auto"/>
              <w:right w:val="single" w:sz="4" w:space="0" w:color="auto"/>
            </w:tcBorders>
          </w:tcPr>
          <w:p w14:paraId="415BD976"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195" w:type="dxa"/>
            <w:gridSpan w:val="2"/>
            <w:tcBorders>
              <w:top w:val="single" w:sz="4" w:space="0" w:color="auto"/>
              <w:left w:val="single" w:sz="4" w:space="0" w:color="auto"/>
              <w:bottom w:val="single" w:sz="4" w:space="0" w:color="auto"/>
              <w:right w:val="single" w:sz="4" w:space="0" w:color="auto"/>
            </w:tcBorders>
          </w:tcPr>
          <w:p w14:paraId="7BB26AD1"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1191" w:type="dxa"/>
            <w:tcBorders>
              <w:top w:val="single" w:sz="4" w:space="0" w:color="auto"/>
              <w:left w:val="single" w:sz="4" w:space="0" w:color="auto"/>
              <w:bottom w:val="single" w:sz="4" w:space="0" w:color="auto"/>
              <w:right w:val="single" w:sz="4" w:space="0" w:color="auto"/>
            </w:tcBorders>
          </w:tcPr>
          <w:p w14:paraId="06B8C3CC"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w:t>
            </w:r>
          </w:p>
        </w:tc>
        <w:tc>
          <w:tcPr>
            <w:tcW w:w="1701" w:type="dxa"/>
            <w:tcBorders>
              <w:top w:val="single" w:sz="4" w:space="0" w:color="auto"/>
              <w:left w:val="single" w:sz="4" w:space="0" w:color="auto"/>
              <w:bottom w:val="single" w:sz="4" w:space="0" w:color="auto"/>
              <w:right w:val="single" w:sz="4" w:space="0" w:color="auto"/>
            </w:tcBorders>
          </w:tcPr>
          <w:p w14:paraId="793C23E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5</w:t>
            </w:r>
          </w:p>
        </w:tc>
      </w:tr>
      <w:tr w:rsidR="00E210D9" w14:paraId="52B026D1"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600045EE"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14:paraId="0587AE68" w14:textId="77090CBD"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С</w:t>
            </w:r>
            <w:r w:rsidR="00E210D9">
              <w:rPr>
                <w:rFonts w:ascii="Times New Roman" w:hAnsi="Times New Roman" w:cs="Times New Roman"/>
                <w:bCs/>
                <w:lang w:eastAsia="en-US"/>
              </w:rPr>
              <w:t>оциальный педагог</w:t>
            </w:r>
          </w:p>
        </w:tc>
        <w:tc>
          <w:tcPr>
            <w:tcW w:w="1016" w:type="dxa"/>
            <w:tcBorders>
              <w:top w:val="single" w:sz="4" w:space="0" w:color="auto"/>
              <w:left w:val="single" w:sz="4" w:space="0" w:color="auto"/>
              <w:bottom w:val="single" w:sz="4" w:space="0" w:color="auto"/>
              <w:right w:val="single" w:sz="4" w:space="0" w:color="auto"/>
            </w:tcBorders>
          </w:tcPr>
          <w:p w14:paraId="413A7152"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7A1A30B3"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59CB4208"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65B1023F"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14:paraId="603F2275" w14:textId="77777777" w:rsidTr="0060360D">
        <w:tc>
          <w:tcPr>
            <w:tcW w:w="534" w:type="dxa"/>
            <w:tcBorders>
              <w:top w:val="single" w:sz="4" w:space="0" w:color="auto"/>
              <w:left w:val="single" w:sz="4" w:space="0" w:color="auto"/>
              <w:bottom w:val="single" w:sz="4" w:space="0" w:color="auto"/>
              <w:right w:val="single" w:sz="4" w:space="0" w:color="auto"/>
            </w:tcBorders>
          </w:tcPr>
          <w:p w14:paraId="4ACE0A66"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tcPr>
          <w:p w14:paraId="5D71C92A" w14:textId="30A14512" w:rsidR="00E210D9"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w:t>
            </w:r>
            <w:r w:rsidR="00E210D9">
              <w:rPr>
                <w:rFonts w:ascii="Times New Roman" w:hAnsi="Times New Roman" w:cs="Times New Roman"/>
                <w:bCs/>
                <w:lang w:eastAsia="en-US"/>
              </w:rPr>
              <w:t>едагог-психолог</w:t>
            </w:r>
          </w:p>
        </w:tc>
        <w:tc>
          <w:tcPr>
            <w:tcW w:w="1016" w:type="dxa"/>
            <w:tcBorders>
              <w:top w:val="single" w:sz="4" w:space="0" w:color="auto"/>
              <w:left w:val="single" w:sz="4" w:space="0" w:color="auto"/>
              <w:bottom w:val="single" w:sz="4" w:space="0" w:color="auto"/>
              <w:right w:val="single" w:sz="4" w:space="0" w:color="auto"/>
            </w:tcBorders>
          </w:tcPr>
          <w:p w14:paraId="713F2F7D"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95" w:type="dxa"/>
            <w:gridSpan w:val="2"/>
            <w:tcBorders>
              <w:top w:val="single" w:sz="4" w:space="0" w:color="auto"/>
              <w:left w:val="single" w:sz="4" w:space="0" w:color="auto"/>
              <w:bottom w:val="single" w:sz="4" w:space="0" w:color="auto"/>
              <w:right w:val="single" w:sz="4" w:space="0" w:color="auto"/>
            </w:tcBorders>
          </w:tcPr>
          <w:p w14:paraId="200DC972" w14:textId="77777777" w:rsidR="00E210D9" w:rsidRDefault="00E210D9" w:rsidP="00307A82">
            <w:pPr>
              <w:spacing w:after="0" w:line="240" w:lineRule="auto"/>
              <w:jc w:val="center"/>
              <w:rPr>
                <w:rFonts w:ascii="Times New Roman" w:hAnsi="Times New Roman" w:cs="Times New Roman"/>
                <w:bCs/>
                <w:lang w:eastAsia="en-US"/>
              </w:rPr>
            </w:pPr>
          </w:p>
        </w:tc>
        <w:tc>
          <w:tcPr>
            <w:tcW w:w="1191" w:type="dxa"/>
            <w:tcBorders>
              <w:top w:val="single" w:sz="4" w:space="0" w:color="auto"/>
              <w:left w:val="single" w:sz="4" w:space="0" w:color="auto"/>
              <w:bottom w:val="single" w:sz="4" w:space="0" w:color="auto"/>
              <w:right w:val="single" w:sz="4" w:space="0" w:color="auto"/>
            </w:tcBorders>
          </w:tcPr>
          <w:p w14:paraId="4BF5D7C8" w14:textId="77777777" w:rsidR="00E210D9" w:rsidRDefault="00E210D9"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3163E46E" w14:textId="77777777" w:rsidR="00E210D9" w:rsidRDefault="00E210D9"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E210D9" w:rsidRPr="00285614" w14:paraId="01967F91" w14:textId="77777777" w:rsidTr="0060360D">
        <w:tc>
          <w:tcPr>
            <w:tcW w:w="534" w:type="dxa"/>
            <w:tcBorders>
              <w:top w:val="single" w:sz="4" w:space="0" w:color="auto"/>
              <w:left w:val="single" w:sz="4" w:space="0" w:color="auto"/>
              <w:bottom w:val="single" w:sz="4" w:space="0" w:color="auto"/>
              <w:right w:val="single" w:sz="4" w:space="0" w:color="auto"/>
            </w:tcBorders>
          </w:tcPr>
          <w:p w14:paraId="7119BBD1" w14:textId="77777777" w:rsidR="00E210D9" w:rsidRPr="00285614" w:rsidRDefault="00E210D9" w:rsidP="00307A82">
            <w:pPr>
              <w:spacing w:after="0" w:line="240" w:lineRule="auto"/>
              <w:jc w:val="center"/>
              <w:rPr>
                <w:rFonts w:ascii="Times New Roman" w:hAnsi="Times New Roman" w:cs="Times New Roman"/>
                <w:b/>
                <w:bCs/>
                <w:i/>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03472E8D" w14:textId="77777777" w:rsidR="00E210D9" w:rsidRPr="00285614" w:rsidRDefault="00E210D9" w:rsidP="00307A82">
            <w:pPr>
              <w:spacing w:after="0" w:line="240" w:lineRule="auto"/>
              <w:jc w:val="center"/>
              <w:rPr>
                <w:rFonts w:ascii="Times New Roman" w:hAnsi="Times New Roman" w:cs="Times New Roman"/>
                <w:b/>
                <w:bCs/>
                <w:i/>
                <w:lang w:eastAsia="en-US"/>
              </w:rPr>
            </w:pPr>
            <w:r w:rsidRPr="00285614">
              <w:rPr>
                <w:rFonts w:ascii="Times New Roman" w:hAnsi="Times New Roman" w:cs="Times New Roman"/>
                <w:b/>
                <w:bCs/>
                <w:i/>
                <w:lang w:eastAsia="en-US"/>
              </w:rPr>
              <w:t>Итого</w:t>
            </w:r>
          </w:p>
        </w:tc>
        <w:tc>
          <w:tcPr>
            <w:tcW w:w="1016" w:type="dxa"/>
            <w:tcBorders>
              <w:top w:val="single" w:sz="4" w:space="0" w:color="auto"/>
              <w:left w:val="single" w:sz="4" w:space="0" w:color="auto"/>
              <w:bottom w:val="single" w:sz="4" w:space="0" w:color="auto"/>
              <w:right w:val="single" w:sz="4" w:space="0" w:color="auto"/>
            </w:tcBorders>
          </w:tcPr>
          <w:p w14:paraId="5CD180CE"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16</w:t>
            </w:r>
          </w:p>
        </w:tc>
        <w:tc>
          <w:tcPr>
            <w:tcW w:w="1195" w:type="dxa"/>
            <w:gridSpan w:val="2"/>
            <w:tcBorders>
              <w:top w:val="single" w:sz="4" w:space="0" w:color="auto"/>
              <w:left w:val="single" w:sz="4" w:space="0" w:color="auto"/>
              <w:bottom w:val="single" w:sz="4" w:space="0" w:color="auto"/>
              <w:right w:val="single" w:sz="4" w:space="0" w:color="auto"/>
            </w:tcBorders>
          </w:tcPr>
          <w:p w14:paraId="6C4757C5" w14:textId="4B223F23" w:rsidR="00E210D9" w:rsidRPr="00285614" w:rsidRDefault="003A6723"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2</w:t>
            </w:r>
            <w:r w:rsidR="00E210D9">
              <w:rPr>
                <w:rFonts w:ascii="Times New Roman" w:hAnsi="Times New Roman" w:cs="Times New Roman"/>
                <w:b/>
                <w:bCs/>
                <w:i/>
                <w:lang w:eastAsia="en-US"/>
              </w:rPr>
              <w:t>6</w:t>
            </w:r>
          </w:p>
        </w:tc>
        <w:tc>
          <w:tcPr>
            <w:tcW w:w="1191" w:type="dxa"/>
            <w:tcBorders>
              <w:top w:val="single" w:sz="4" w:space="0" w:color="auto"/>
              <w:left w:val="single" w:sz="4" w:space="0" w:color="auto"/>
              <w:bottom w:val="single" w:sz="4" w:space="0" w:color="auto"/>
              <w:right w:val="single" w:sz="4" w:space="0" w:color="auto"/>
            </w:tcBorders>
          </w:tcPr>
          <w:p w14:paraId="07FF17DB" w14:textId="77777777" w:rsidR="00E210D9" w:rsidRPr="00285614" w:rsidRDefault="00E210D9" w:rsidP="00307A82">
            <w:pPr>
              <w:spacing w:after="0" w:line="240" w:lineRule="auto"/>
              <w:jc w:val="center"/>
              <w:rPr>
                <w:rFonts w:ascii="Times New Roman" w:hAnsi="Times New Roman" w:cs="Times New Roman"/>
                <w:b/>
                <w:bCs/>
                <w:i/>
                <w:lang w:eastAsia="en-US"/>
              </w:rPr>
            </w:pPr>
          </w:p>
        </w:tc>
        <w:tc>
          <w:tcPr>
            <w:tcW w:w="1701" w:type="dxa"/>
            <w:tcBorders>
              <w:top w:val="single" w:sz="4" w:space="0" w:color="auto"/>
              <w:left w:val="single" w:sz="4" w:space="0" w:color="auto"/>
              <w:bottom w:val="single" w:sz="4" w:space="0" w:color="auto"/>
              <w:right w:val="single" w:sz="4" w:space="0" w:color="auto"/>
            </w:tcBorders>
          </w:tcPr>
          <w:p w14:paraId="6042E6A0" w14:textId="77777777" w:rsidR="00E210D9" w:rsidRPr="00285614" w:rsidRDefault="00E210D9"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42</w:t>
            </w:r>
          </w:p>
        </w:tc>
      </w:tr>
      <w:tr w:rsidR="00B378FE" w14:paraId="273EA427" w14:textId="77777777" w:rsidTr="0060360D">
        <w:tc>
          <w:tcPr>
            <w:tcW w:w="8614" w:type="dxa"/>
            <w:gridSpan w:val="7"/>
            <w:tcBorders>
              <w:top w:val="single" w:sz="4" w:space="0" w:color="auto"/>
              <w:left w:val="single" w:sz="4" w:space="0" w:color="auto"/>
              <w:bottom w:val="single" w:sz="4" w:space="0" w:color="auto"/>
              <w:right w:val="single" w:sz="4" w:space="0" w:color="auto"/>
            </w:tcBorders>
            <w:hideMark/>
          </w:tcPr>
          <w:p w14:paraId="179E1956" w14:textId="77D18724" w:rsidR="00B378FE" w:rsidRPr="00307A82" w:rsidRDefault="00307A82" w:rsidP="00307A82">
            <w:pPr>
              <w:spacing w:after="0" w:line="240" w:lineRule="auto"/>
              <w:jc w:val="center"/>
              <w:rPr>
                <w:rFonts w:ascii="Times New Roman" w:hAnsi="Times New Roman" w:cs="Times New Roman"/>
                <w:b/>
                <w:bCs/>
                <w:color w:val="0070C0"/>
                <w:lang w:eastAsia="en-US"/>
              </w:rPr>
            </w:pPr>
            <w:r>
              <w:rPr>
                <w:rFonts w:ascii="Times New Roman" w:hAnsi="Times New Roman" w:cs="Times New Roman"/>
                <w:b/>
                <w:bCs/>
                <w:lang w:eastAsia="en-US"/>
              </w:rPr>
              <w:t>М</w:t>
            </w:r>
            <w:r w:rsidR="00B378FE" w:rsidRPr="00307A82">
              <w:rPr>
                <w:rFonts w:ascii="Times New Roman" w:hAnsi="Times New Roman" w:cs="Times New Roman"/>
                <w:b/>
                <w:bCs/>
                <w:lang w:eastAsia="en-US"/>
              </w:rPr>
              <w:t>ай 2023</w:t>
            </w:r>
          </w:p>
        </w:tc>
      </w:tr>
      <w:tr w:rsidR="00307A82" w14:paraId="6241F9F7"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292C3094"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1F507163" w14:textId="2712416D"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Преподаватель</w:t>
            </w:r>
          </w:p>
        </w:tc>
        <w:tc>
          <w:tcPr>
            <w:tcW w:w="1016" w:type="dxa"/>
            <w:tcBorders>
              <w:top w:val="single" w:sz="4" w:space="0" w:color="auto"/>
              <w:left w:val="single" w:sz="4" w:space="0" w:color="auto"/>
              <w:bottom w:val="single" w:sz="4" w:space="0" w:color="auto"/>
              <w:right w:val="single" w:sz="4" w:space="0" w:color="auto"/>
            </w:tcBorders>
          </w:tcPr>
          <w:p w14:paraId="6C1AB1B6"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11</w:t>
            </w:r>
          </w:p>
        </w:tc>
        <w:tc>
          <w:tcPr>
            <w:tcW w:w="1185" w:type="dxa"/>
            <w:tcBorders>
              <w:top w:val="single" w:sz="4" w:space="0" w:color="auto"/>
              <w:left w:val="single" w:sz="4" w:space="0" w:color="auto"/>
              <w:bottom w:val="single" w:sz="4" w:space="0" w:color="auto"/>
              <w:right w:val="single" w:sz="4" w:space="0" w:color="auto"/>
            </w:tcBorders>
          </w:tcPr>
          <w:p w14:paraId="57208FA6"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25</w:t>
            </w:r>
          </w:p>
        </w:tc>
        <w:tc>
          <w:tcPr>
            <w:tcW w:w="1201" w:type="dxa"/>
            <w:gridSpan w:val="2"/>
            <w:tcBorders>
              <w:top w:val="single" w:sz="4" w:space="0" w:color="auto"/>
              <w:left w:val="single" w:sz="4" w:space="0" w:color="auto"/>
              <w:bottom w:val="single" w:sz="4" w:space="0" w:color="auto"/>
              <w:right w:val="single" w:sz="4" w:space="0" w:color="auto"/>
            </w:tcBorders>
          </w:tcPr>
          <w:p w14:paraId="33E53D5B" w14:textId="28B66799"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1701" w:type="dxa"/>
            <w:tcBorders>
              <w:top w:val="single" w:sz="4" w:space="0" w:color="auto"/>
              <w:left w:val="single" w:sz="4" w:space="0" w:color="auto"/>
              <w:bottom w:val="single" w:sz="4" w:space="0" w:color="auto"/>
              <w:right w:val="single" w:sz="4" w:space="0" w:color="auto"/>
            </w:tcBorders>
          </w:tcPr>
          <w:p w14:paraId="7C6FA60B"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39</w:t>
            </w:r>
          </w:p>
        </w:tc>
      </w:tr>
      <w:tr w:rsidR="00307A82" w14:paraId="46423EAC"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181F703E"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0921C980" w14:textId="6F995B24"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Мастер п/о</w:t>
            </w:r>
          </w:p>
        </w:tc>
        <w:tc>
          <w:tcPr>
            <w:tcW w:w="1016" w:type="dxa"/>
            <w:tcBorders>
              <w:top w:val="single" w:sz="4" w:space="0" w:color="auto"/>
              <w:left w:val="single" w:sz="4" w:space="0" w:color="auto"/>
              <w:bottom w:val="single" w:sz="4" w:space="0" w:color="auto"/>
              <w:right w:val="single" w:sz="4" w:space="0" w:color="auto"/>
            </w:tcBorders>
          </w:tcPr>
          <w:p w14:paraId="703BF835"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1185" w:type="dxa"/>
            <w:tcBorders>
              <w:top w:val="single" w:sz="4" w:space="0" w:color="auto"/>
              <w:left w:val="single" w:sz="4" w:space="0" w:color="auto"/>
              <w:bottom w:val="single" w:sz="4" w:space="0" w:color="auto"/>
              <w:right w:val="single" w:sz="4" w:space="0" w:color="auto"/>
            </w:tcBorders>
          </w:tcPr>
          <w:p w14:paraId="47ADF8BF"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201" w:type="dxa"/>
            <w:gridSpan w:val="2"/>
            <w:tcBorders>
              <w:top w:val="single" w:sz="4" w:space="0" w:color="auto"/>
              <w:left w:val="single" w:sz="4" w:space="0" w:color="auto"/>
              <w:bottom w:val="single" w:sz="4" w:space="0" w:color="auto"/>
              <w:right w:val="single" w:sz="4" w:space="0" w:color="auto"/>
            </w:tcBorders>
          </w:tcPr>
          <w:p w14:paraId="626A1D1E" w14:textId="77777777" w:rsidR="00307A82" w:rsidRDefault="00307A82"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1BEBF5D2"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5</w:t>
            </w:r>
          </w:p>
        </w:tc>
      </w:tr>
      <w:tr w:rsidR="00307A82" w14:paraId="7E4CD55E" w14:textId="77777777" w:rsidTr="0060360D">
        <w:tc>
          <w:tcPr>
            <w:tcW w:w="534" w:type="dxa"/>
            <w:tcBorders>
              <w:top w:val="single" w:sz="4" w:space="0" w:color="auto"/>
              <w:left w:val="single" w:sz="4" w:space="0" w:color="auto"/>
              <w:bottom w:val="single" w:sz="4" w:space="0" w:color="auto"/>
              <w:right w:val="single" w:sz="4" w:space="0" w:color="auto"/>
            </w:tcBorders>
          </w:tcPr>
          <w:p w14:paraId="766B2DF7"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3</w:t>
            </w:r>
          </w:p>
        </w:tc>
        <w:tc>
          <w:tcPr>
            <w:tcW w:w="2977" w:type="dxa"/>
            <w:tcBorders>
              <w:top w:val="single" w:sz="4" w:space="0" w:color="auto"/>
              <w:left w:val="single" w:sz="4" w:space="0" w:color="auto"/>
              <w:bottom w:val="single" w:sz="4" w:space="0" w:color="auto"/>
              <w:right w:val="single" w:sz="4" w:space="0" w:color="auto"/>
            </w:tcBorders>
          </w:tcPr>
          <w:p w14:paraId="08CF42A3" w14:textId="6825395C"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Педагог-организатор</w:t>
            </w:r>
          </w:p>
        </w:tc>
        <w:tc>
          <w:tcPr>
            <w:tcW w:w="1016" w:type="dxa"/>
            <w:tcBorders>
              <w:top w:val="single" w:sz="4" w:space="0" w:color="auto"/>
              <w:left w:val="single" w:sz="4" w:space="0" w:color="auto"/>
              <w:bottom w:val="single" w:sz="4" w:space="0" w:color="auto"/>
              <w:right w:val="single" w:sz="4" w:space="0" w:color="auto"/>
            </w:tcBorders>
          </w:tcPr>
          <w:p w14:paraId="123C1BE4" w14:textId="77777777" w:rsidR="00307A82" w:rsidRDefault="00307A82" w:rsidP="00307A82">
            <w:pPr>
              <w:spacing w:after="0" w:line="240" w:lineRule="auto"/>
              <w:jc w:val="center"/>
              <w:rPr>
                <w:rFonts w:ascii="Times New Roman" w:hAnsi="Times New Roman" w:cs="Times New Roman"/>
                <w:bCs/>
                <w:lang w:eastAsia="en-US"/>
              </w:rPr>
            </w:pPr>
          </w:p>
        </w:tc>
        <w:tc>
          <w:tcPr>
            <w:tcW w:w="1185" w:type="dxa"/>
            <w:tcBorders>
              <w:top w:val="single" w:sz="4" w:space="0" w:color="auto"/>
              <w:left w:val="single" w:sz="4" w:space="0" w:color="auto"/>
              <w:bottom w:val="single" w:sz="4" w:space="0" w:color="auto"/>
              <w:right w:val="single" w:sz="4" w:space="0" w:color="auto"/>
            </w:tcBorders>
          </w:tcPr>
          <w:p w14:paraId="2706C7E8"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201" w:type="dxa"/>
            <w:gridSpan w:val="2"/>
            <w:tcBorders>
              <w:top w:val="single" w:sz="4" w:space="0" w:color="auto"/>
              <w:left w:val="single" w:sz="4" w:space="0" w:color="auto"/>
              <w:bottom w:val="single" w:sz="4" w:space="0" w:color="auto"/>
              <w:right w:val="single" w:sz="4" w:space="0" w:color="auto"/>
            </w:tcBorders>
          </w:tcPr>
          <w:p w14:paraId="26DC0C4E"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tcPr>
          <w:p w14:paraId="62D0C61B"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r>
      <w:tr w:rsidR="00307A82" w14:paraId="09135555" w14:textId="77777777" w:rsidTr="0060360D">
        <w:tc>
          <w:tcPr>
            <w:tcW w:w="534" w:type="dxa"/>
            <w:tcBorders>
              <w:top w:val="single" w:sz="4" w:space="0" w:color="auto"/>
              <w:left w:val="single" w:sz="4" w:space="0" w:color="auto"/>
              <w:bottom w:val="single" w:sz="4" w:space="0" w:color="auto"/>
              <w:right w:val="single" w:sz="4" w:space="0" w:color="auto"/>
            </w:tcBorders>
          </w:tcPr>
          <w:p w14:paraId="64A27600"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tcPr>
          <w:p w14:paraId="4795CBC5" w14:textId="34DF337B"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Методист</w:t>
            </w:r>
          </w:p>
        </w:tc>
        <w:tc>
          <w:tcPr>
            <w:tcW w:w="1016" w:type="dxa"/>
            <w:tcBorders>
              <w:top w:val="single" w:sz="4" w:space="0" w:color="auto"/>
              <w:left w:val="single" w:sz="4" w:space="0" w:color="auto"/>
              <w:bottom w:val="single" w:sz="4" w:space="0" w:color="auto"/>
              <w:right w:val="single" w:sz="4" w:space="0" w:color="auto"/>
            </w:tcBorders>
          </w:tcPr>
          <w:p w14:paraId="58B72260"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185" w:type="dxa"/>
            <w:tcBorders>
              <w:top w:val="single" w:sz="4" w:space="0" w:color="auto"/>
              <w:left w:val="single" w:sz="4" w:space="0" w:color="auto"/>
              <w:bottom w:val="single" w:sz="4" w:space="0" w:color="auto"/>
              <w:right w:val="single" w:sz="4" w:space="0" w:color="auto"/>
            </w:tcBorders>
          </w:tcPr>
          <w:p w14:paraId="04AEA69A" w14:textId="77777777" w:rsidR="00307A82" w:rsidRDefault="00307A82" w:rsidP="00307A82">
            <w:pPr>
              <w:spacing w:after="0" w:line="240" w:lineRule="auto"/>
              <w:jc w:val="center"/>
              <w:rPr>
                <w:rFonts w:ascii="Times New Roman" w:hAnsi="Times New Roman" w:cs="Times New Roman"/>
                <w:bCs/>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14:paraId="4006AE61" w14:textId="77777777" w:rsidR="00307A82" w:rsidRDefault="00307A82"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5B5C9029"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307A82" w14:paraId="74353711" w14:textId="77777777" w:rsidTr="0060360D">
        <w:tc>
          <w:tcPr>
            <w:tcW w:w="534" w:type="dxa"/>
            <w:tcBorders>
              <w:top w:val="single" w:sz="4" w:space="0" w:color="auto"/>
              <w:left w:val="single" w:sz="4" w:space="0" w:color="auto"/>
              <w:bottom w:val="single" w:sz="4" w:space="0" w:color="auto"/>
              <w:right w:val="single" w:sz="4" w:space="0" w:color="auto"/>
            </w:tcBorders>
          </w:tcPr>
          <w:p w14:paraId="45BD4897"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5</w:t>
            </w:r>
          </w:p>
        </w:tc>
        <w:tc>
          <w:tcPr>
            <w:tcW w:w="2977" w:type="dxa"/>
            <w:tcBorders>
              <w:top w:val="single" w:sz="4" w:space="0" w:color="auto"/>
              <w:left w:val="single" w:sz="4" w:space="0" w:color="auto"/>
              <w:bottom w:val="single" w:sz="4" w:space="0" w:color="auto"/>
              <w:right w:val="single" w:sz="4" w:space="0" w:color="auto"/>
            </w:tcBorders>
          </w:tcPr>
          <w:p w14:paraId="099690DD" w14:textId="6F8D81F5"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Старший методист</w:t>
            </w:r>
          </w:p>
        </w:tc>
        <w:tc>
          <w:tcPr>
            <w:tcW w:w="1016" w:type="dxa"/>
            <w:tcBorders>
              <w:top w:val="single" w:sz="4" w:space="0" w:color="auto"/>
              <w:left w:val="single" w:sz="4" w:space="0" w:color="auto"/>
              <w:bottom w:val="single" w:sz="4" w:space="0" w:color="auto"/>
              <w:right w:val="single" w:sz="4" w:space="0" w:color="auto"/>
            </w:tcBorders>
          </w:tcPr>
          <w:p w14:paraId="7040371D" w14:textId="77777777" w:rsidR="00307A82" w:rsidRDefault="00307A82" w:rsidP="00307A82">
            <w:pPr>
              <w:spacing w:after="0" w:line="240" w:lineRule="auto"/>
              <w:jc w:val="center"/>
              <w:rPr>
                <w:rFonts w:ascii="Times New Roman" w:hAnsi="Times New Roman" w:cs="Times New Roman"/>
                <w:bCs/>
                <w:lang w:eastAsia="en-US"/>
              </w:rPr>
            </w:pPr>
          </w:p>
        </w:tc>
        <w:tc>
          <w:tcPr>
            <w:tcW w:w="1185" w:type="dxa"/>
            <w:tcBorders>
              <w:top w:val="single" w:sz="4" w:space="0" w:color="auto"/>
              <w:left w:val="single" w:sz="4" w:space="0" w:color="auto"/>
              <w:bottom w:val="single" w:sz="4" w:space="0" w:color="auto"/>
              <w:right w:val="single" w:sz="4" w:space="0" w:color="auto"/>
            </w:tcBorders>
          </w:tcPr>
          <w:p w14:paraId="6A8F42A7"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c>
          <w:tcPr>
            <w:tcW w:w="1201" w:type="dxa"/>
            <w:gridSpan w:val="2"/>
            <w:tcBorders>
              <w:top w:val="single" w:sz="4" w:space="0" w:color="auto"/>
              <w:left w:val="single" w:sz="4" w:space="0" w:color="auto"/>
              <w:bottom w:val="single" w:sz="4" w:space="0" w:color="auto"/>
              <w:right w:val="single" w:sz="4" w:space="0" w:color="auto"/>
            </w:tcBorders>
          </w:tcPr>
          <w:p w14:paraId="457F6611" w14:textId="77777777" w:rsidR="00307A82" w:rsidRDefault="00307A82"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437B81F4"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2</w:t>
            </w:r>
          </w:p>
        </w:tc>
      </w:tr>
      <w:tr w:rsidR="00307A82" w14:paraId="5A3E8B14" w14:textId="77777777" w:rsidTr="0060360D">
        <w:tc>
          <w:tcPr>
            <w:tcW w:w="534" w:type="dxa"/>
            <w:tcBorders>
              <w:top w:val="single" w:sz="4" w:space="0" w:color="auto"/>
              <w:left w:val="single" w:sz="4" w:space="0" w:color="auto"/>
              <w:bottom w:val="single" w:sz="4" w:space="0" w:color="auto"/>
              <w:right w:val="single" w:sz="4" w:space="0" w:color="auto"/>
            </w:tcBorders>
            <w:hideMark/>
          </w:tcPr>
          <w:p w14:paraId="388E87AE"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14:paraId="4EF7E578" w14:textId="290799A0"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Социальный педагог</w:t>
            </w:r>
          </w:p>
        </w:tc>
        <w:tc>
          <w:tcPr>
            <w:tcW w:w="1016" w:type="dxa"/>
            <w:tcBorders>
              <w:top w:val="single" w:sz="4" w:space="0" w:color="auto"/>
              <w:left w:val="single" w:sz="4" w:space="0" w:color="auto"/>
              <w:bottom w:val="single" w:sz="4" w:space="0" w:color="auto"/>
              <w:right w:val="single" w:sz="4" w:space="0" w:color="auto"/>
            </w:tcBorders>
          </w:tcPr>
          <w:p w14:paraId="172AFC78" w14:textId="77777777" w:rsidR="00307A82" w:rsidRDefault="00307A82" w:rsidP="00307A82">
            <w:pPr>
              <w:spacing w:after="0" w:line="240" w:lineRule="auto"/>
              <w:jc w:val="center"/>
              <w:rPr>
                <w:rFonts w:ascii="Times New Roman" w:hAnsi="Times New Roman" w:cs="Times New Roman"/>
                <w:bCs/>
                <w:lang w:eastAsia="en-US"/>
              </w:rPr>
            </w:pPr>
          </w:p>
        </w:tc>
        <w:tc>
          <w:tcPr>
            <w:tcW w:w="1185" w:type="dxa"/>
            <w:tcBorders>
              <w:top w:val="single" w:sz="4" w:space="0" w:color="auto"/>
              <w:left w:val="single" w:sz="4" w:space="0" w:color="auto"/>
              <w:bottom w:val="single" w:sz="4" w:space="0" w:color="auto"/>
              <w:right w:val="single" w:sz="4" w:space="0" w:color="auto"/>
            </w:tcBorders>
          </w:tcPr>
          <w:p w14:paraId="67245332"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201" w:type="dxa"/>
            <w:gridSpan w:val="2"/>
            <w:tcBorders>
              <w:top w:val="single" w:sz="4" w:space="0" w:color="auto"/>
              <w:left w:val="single" w:sz="4" w:space="0" w:color="auto"/>
              <w:bottom w:val="single" w:sz="4" w:space="0" w:color="auto"/>
              <w:right w:val="single" w:sz="4" w:space="0" w:color="auto"/>
            </w:tcBorders>
          </w:tcPr>
          <w:p w14:paraId="31E268CD" w14:textId="77777777" w:rsidR="00307A82" w:rsidRDefault="00307A82" w:rsidP="00307A82">
            <w:pPr>
              <w:spacing w:after="0" w:line="240" w:lineRule="auto"/>
              <w:jc w:val="center"/>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55DB5451"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307A82" w14:paraId="140E5FE0" w14:textId="77777777" w:rsidTr="0060360D">
        <w:tc>
          <w:tcPr>
            <w:tcW w:w="534" w:type="dxa"/>
            <w:tcBorders>
              <w:top w:val="single" w:sz="4" w:space="0" w:color="auto"/>
              <w:left w:val="single" w:sz="4" w:space="0" w:color="auto"/>
              <w:bottom w:val="single" w:sz="4" w:space="0" w:color="auto"/>
              <w:right w:val="single" w:sz="4" w:space="0" w:color="auto"/>
            </w:tcBorders>
          </w:tcPr>
          <w:p w14:paraId="2C6A6E6F"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4</w:t>
            </w:r>
          </w:p>
        </w:tc>
        <w:tc>
          <w:tcPr>
            <w:tcW w:w="2977" w:type="dxa"/>
            <w:tcBorders>
              <w:top w:val="single" w:sz="4" w:space="0" w:color="auto"/>
              <w:left w:val="single" w:sz="4" w:space="0" w:color="auto"/>
              <w:bottom w:val="single" w:sz="4" w:space="0" w:color="auto"/>
              <w:right w:val="single" w:sz="4" w:space="0" w:color="auto"/>
            </w:tcBorders>
          </w:tcPr>
          <w:p w14:paraId="0A1B6EF2" w14:textId="66BCD553" w:rsidR="00307A82" w:rsidRDefault="00307A82" w:rsidP="00307A8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Педагог-психолог</w:t>
            </w:r>
          </w:p>
        </w:tc>
        <w:tc>
          <w:tcPr>
            <w:tcW w:w="1016" w:type="dxa"/>
            <w:tcBorders>
              <w:top w:val="single" w:sz="4" w:space="0" w:color="auto"/>
              <w:left w:val="single" w:sz="4" w:space="0" w:color="auto"/>
              <w:bottom w:val="single" w:sz="4" w:space="0" w:color="auto"/>
              <w:right w:val="single" w:sz="4" w:space="0" w:color="auto"/>
            </w:tcBorders>
          </w:tcPr>
          <w:p w14:paraId="597BEC7D" w14:textId="77777777" w:rsidR="00307A82" w:rsidRDefault="00307A82" w:rsidP="00307A82">
            <w:pPr>
              <w:spacing w:after="0" w:line="240" w:lineRule="auto"/>
              <w:jc w:val="center"/>
              <w:rPr>
                <w:rFonts w:ascii="Times New Roman" w:hAnsi="Times New Roman" w:cs="Times New Roman"/>
                <w:bCs/>
                <w:lang w:eastAsia="en-US"/>
              </w:rPr>
            </w:pPr>
          </w:p>
        </w:tc>
        <w:tc>
          <w:tcPr>
            <w:tcW w:w="1185" w:type="dxa"/>
            <w:tcBorders>
              <w:top w:val="single" w:sz="4" w:space="0" w:color="auto"/>
              <w:left w:val="single" w:sz="4" w:space="0" w:color="auto"/>
              <w:bottom w:val="single" w:sz="4" w:space="0" w:color="auto"/>
              <w:right w:val="single" w:sz="4" w:space="0" w:color="auto"/>
            </w:tcBorders>
          </w:tcPr>
          <w:p w14:paraId="022C688E" w14:textId="77777777" w:rsidR="00307A82" w:rsidRDefault="00307A82" w:rsidP="00307A82">
            <w:pPr>
              <w:spacing w:after="0" w:line="240" w:lineRule="auto"/>
              <w:jc w:val="center"/>
              <w:rPr>
                <w:rFonts w:ascii="Times New Roman" w:hAnsi="Times New Roman" w:cs="Times New Roman"/>
                <w:bCs/>
                <w:lang w:eastAsia="en-US"/>
              </w:rPr>
            </w:pPr>
          </w:p>
        </w:tc>
        <w:tc>
          <w:tcPr>
            <w:tcW w:w="1201" w:type="dxa"/>
            <w:gridSpan w:val="2"/>
            <w:tcBorders>
              <w:top w:val="single" w:sz="4" w:space="0" w:color="auto"/>
              <w:left w:val="single" w:sz="4" w:space="0" w:color="auto"/>
              <w:bottom w:val="single" w:sz="4" w:space="0" w:color="auto"/>
              <w:right w:val="single" w:sz="4" w:space="0" w:color="auto"/>
            </w:tcBorders>
          </w:tcPr>
          <w:p w14:paraId="18E73C20"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c>
          <w:tcPr>
            <w:tcW w:w="1701" w:type="dxa"/>
            <w:tcBorders>
              <w:top w:val="single" w:sz="4" w:space="0" w:color="auto"/>
              <w:left w:val="single" w:sz="4" w:space="0" w:color="auto"/>
              <w:bottom w:val="single" w:sz="4" w:space="0" w:color="auto"/>
              <w:right w:val="single" w:sz="4" w:space="0" w:color="auto"/>
            </w:tcBorders>
          </w:tcPr>
          <w:p w14:paraId="79FA57FC" w14:textId="77777777" w:rsidR="00307A82" w:rsidRDefault="00307A82" w:rsidP="00307A82">
            <w:pPr>
              <w:spacing w:after="0" w:line="240" w:lineRule="auto"/>
              <w:jc w:val="center"/>
              <w:rPr>
                <w:rFonts w:ascii="Times New Roman" w:hAnsi="Times New Roman" w:cs="Times New Roman"/>
                <w:bCs/>
                <w:lang w:eastAsia="en-US"/>
              </w:rPr>
            </w:pPr>
            <w:r>
              <w:rPr>
                <w:rFonts w:ascii="Times New Roman" w:hAnsi="Times New Roman" w:cs="Times New Roman"/>
                <w:bCs/>
                <w:lang w:eastAsia="en-US"/>
              </w:rPr>
              <w:t>1</w:t>
            </w:r>
          </w:p>
        </w:tc>
      </w:tr>
      <w:tr w:rsidR="00307A82" w:rsidRPr="00285614" w14:paraId="5F5CEBBA" w14:textId="77777777" w:rsidTr="0060360D">
        <w:tc>
          <w:tcPr>
            <w:tcW w:w="534" w:type="dxa"/>
            <w:tcBorders>
              <w:top w:val="single" w:sz="4" w:space="0" w:color="auto"/>
              <w:left w:val="single" w:sz="4" w:space="0" w:color="auto"/>
              <w:bottom w:val="single" w:sz="4" w:space="0" w:color="auto"/>
              <w:right w:val="single" w:sz="4" w:space="0" w:color="auto"/>
            </w:tcBorders>
          </w:tcPr>
          <w:p w14:paraId="0680DBA3" w14:textId="77777777" w:rsidR="00307A82" w:rsidRPr="00285614" w:rsidRDefault="00307A82" w:rsidP="00307A82">
            <w:pPr>
              <w:spacing w:after="0" w:line="240" w:lineRule="auto"/>
              <w:jc w:val="center"/>
              <w:rPr>
                <w:rFonts w:ascii="Times New Roman" w:hAnsi="Times New Roman" w:cs="Times New Roman"/>
                <w:b/>
                <w:bCs/>
                <w:i/>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1876A5BA" w14:textId="77777777" w:rsidR="00307A82" w:rsidRPr="00285614" w:rsidRDefault="00307A82" w:rsidP="00307A82">
            <w:pPr>
              <w:spacing w:after="0" w:line="240" w:lineRule="auto"/>
              <w:jc w:val="center"/>
              <w:rPr>
                <w:rFonts w:ascii="Times New Roman" w:hAnsi="Times New Roman" w:cs="Times New Roman"/>
                <w:b/>
                <w:bCs/>
                <w:i/>
                <w:lang w:eastAsia="en-US"/>
              </w:rPr>
            </w:pPr>
            <w:r w:rsidRPr="00285614">
              <w:rPr>
                <w:rFonts w:ascii="Times New Roman" w:hAnsi="Times New Roman" w:cs="Times New Roman"/>
                <w:b/>
                <w:bCs/>
                <w:i/>
                <w:lang w:eastAsia="en-US"/>
              </w:rPr>
              <w:t>Итого</w:t>
            </w:r>
          </w:p>
        </w:tc>
        <w:tc>
          <w:tcPr>
            <w:tcW w:w="1016" w:type="dxa"/>
            <w:tcBorders>
              <w:top w:val="single" w:sz="4" w:space="0" w:color="auto"/>
              <w:left w:val="single" w:sz="4" w:space="0" w:color="auto"/>
              <w:bottom w:val="single" w:sz="4" w:space="0" w:color="auto"/>
              <w:right w:val="single" w:sz="4" w:space="0" w:color="auto"/>
            </w:tcBorders>
          </w:tcPr>
          <w:p w14:paraId="1AC09C2D" w14:textId="77777777" w:rsidR="00307A82" w:rsidRPr="00285614" w:rsidRDefault="00307A82"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15</w:t>
            </w:r>
          </w:p>
        </w:tc>
        <w:tc>
          <w:tcPr>
            <w:tcW w:w="1185" w:type="dxa"/>
            <w:tcBorders>
              <w:top w:val="single" w:sz="4" w:space="0" w:color="auto"/>
              <w:left w:val="single" w:sz="4" w:space="0" w:color="auto"/>
              <w:bottom w:val="single" w:sz="4" w:space="0" w:color="auto"/>
              <w:right w:val="single" w:sz="4" w:space="0" w:color="auto"/>
            </w:tcBorders>
          </w:tcPr>
          <w:p w14:paraId="6A342863" w14:textId="77777777" w:rsidR="00307A82" w:rsidRPr="00285614" w:rsidRDefault="00307A82"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31</w:t>
            </w:r>
          </w:p>
        </w:tc>
        <w:tc>
          <w:tcPr>
            <w:tcW w:w="1201" w:type="dxa"/>
            <w:gridSpan w:val="2"/>
            <w:tcBorders>
              <w:top w:val="single" w:sz="4" w:space="0" w:color="auto"/>
              <w:left w:val="single" w:sz="4" w:space="0" w:color="auto"/>
              <w:bottom w:val="single" w:sz="4" w:space="0" w:color="auto"/>
              <w:right w:val="single" w:sz="4" w:space="0" w:color="auto"/>
            </w:tcBorders>
          </w:tcPr>
          <w:p w14:paraId="4EFA1120" w14:textId="40F0CA85" w:rsidR="00307A82" w:rsidRPr="00285614" w:rsidRDefault="00307A82"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5</w:t>
            </w:r>
          </w:p>
        </w:tc>
        <w:tc>
          <w:tcPr>
            <w:tcW w:w="1701" w:type="dxa"/>
            <w:tcBorders>
              <w:top w:val="single" w:sz="4" w:space="0" w:color="auto"/>
              <w:left w:val="single" w:sz="4" w:space="0" w:color="auto"/>
              <w:bottom w:val="single" w:sz="4" w:space="0" w:color="auto"/>
              <w:right w:val="single" w:sz="4" w:space="0" w:color="auto"/>
            </w:tcBorders>
          </w:tcPr>
          <w:p w14:paraId="6A6FD575" w14:textId="77777777" w:rsidR="00307A82" w:rsidRPr="00285614" w:rsidRDefault="00307A82" w:rsidP="00307A82">
            <w:pPr>
              <w:spacing w:after="0" w:line="240" w:lineRule="auto"/>
              <w:jc w:val="center"/>
              <w:rPr>
                <w:rFonts w:ascii="Times New Roman" w:hAnsi="Times New Roman" w:cs="Times New Roman"/>
                <w:b/>
                <w:bCs/>
                <w:i/>
                <w:lang w:eastAsia="en-US"/>
              </w:rPr>
            </w:pPr>
            <w:r>
              <w:rPr>
                <w:rFonts w:ascii="Times New Roman" w:hAnsi="Times New Roman" w:cs="Times New Roman"/>
                <w:b/>
                <w:bCs/>
                <w:i/>
                <w:lang w:eastAsia="en-US"/>
              </w:rPr>
              <w:t>51</w:t>
            </w:r>
          </w:p>
        </w:tc>
      </w:tr>
      <w:tr w:rsidR="007553A5" w:rsidRPr="008F3BA9" w14:paraId="532F9A4C" w14:textId="77777777" w:rsidTr="0060360D">
        <w:tc>
          <w:tcPr>
            <w:tcW w:w="534" w:type="dxa"/>
            <w:tcBorders>
              <w:top w:val="single" w:sz="4" w:space="0" w:color="auto"/>
              <w:left w:val="single" w:sz="4" w:space="0" w:color="auto"/>
              <w:bottom w:val="single" w:sz="4" w:space="0" w:color="auto"/>
              <w:right w:val="single" w:sz="4" w:space="0" w:color="auto"/>
            </w:tcBorders>
          </w:tcPr>
          <w:p w14:paraId="62F92420" w14:textId="7EC1F222" w:rsidR="007553A5" w:rsidRPr="008F3BA9" w:rsidRDefault="00E210D9" w:rsidP="00307A82">
            <w:pPr>
              <w:spacing w:after="0" w:line="240" w:lineRule="auto"/>
              <w:jc w:val="center"/>
              <w:rPr>
                <w:rFonts w:ascii="Times New Roman" w:hAnsi="Times New Roman" w:cs="Times New Roman"/>
                <w:b/>
                <w:i/>
              </w:rPr>
            </w:pPr>
            <w:r>
              <w:tab/>
            </w:r>
          </w:p>
        </w:tc>
        <w:tc>
          <w:tcPr>
            <w:tcW w:w="2977" w:type="dxa"/>
            <w:tcBorders>
              <w:top w:val="single" w:sz="4" w:space="0" w:color="auto"/>
              <w:left w:val="single" w:sz="4" w:space="0" w:color="auto"/>
              <w:bottom w:val="single" w:sz="4" w:space="0" w:color="auto"/>
              <w:right w:val="single" w:sz="4" w:space="0" w:color="auto"/>
            </w:tcBorders>
          </w:tcPr>
          <w:p w14:paraId="0AEBC562" w14:textId="20EA99A0" w:rsidR="007553A5" w:rsidRPr="008F3BA9" w:rsidRDefault="007553A5" w:rsidP="007553A5">
            <w:pPr>
              <w:spacing w:after="0" w:line="240" w:lineRule="auto"/>
              <w:jc w:val="center"/>
              <w:rPr>
                <w:rFonts w:ascii="Times New Roman" w:hAnsi="Times New Roman" w:cs="Times New Roman"/>
                <w:b/>
                <w:i/>
              </w:rPr>
            </w:pPr>
            <w:r>
              <w:rPr>
                <w:rFonts w:ascii="Times New Roman" w:hAnsi="Times New Roman" w:cs="Times New Roman"/>
                <w:b/>
                <w:i/>
              </w:rPr>
              <w:t>Итого за 1 полугодие</w:t>
            </w:r>
          </w:p>
        </w:tc>
        <w:tc>
          <w:tcPr>
            <w:tcW w:w="1016" w:type="dxa"/>
            <w:tcBorders>
              <w:top w:val="single" w:sz="4" w:space="0" w:color="auto"/>
              <w:left w:val="single" w:sz="4" w:space="0" w:color="auto"/>
              <w:bottom w:val="single" w:sz="4" w:space="0" w:color="auto"/>
              <w:right w:val="single" w:sz="4" w:space="0" w:color="auto"/>
            </w:tcBorders>
          </w:tcPr>
          <w:p w14:paraId="11FFE758" w14:textId="7FEC152E" w:rsidR="007553A5" w:rsidRDefault="003A6723" w:rsidP="007553A5">
            <w:pPr>
              <w:spacing w:after="0" w:line="240" w:lineRule="auto"/>
              <w:jc w:val="center"/>
              <w:rPr>
                <w:rFonts w:ascii="Times New Roman" w:hAnsi="Times New Roman" w:cs="Times New Roman"/>
                <w:b/>
                <w:i/>
              </w:rPr>
            </w:pPr>
            <w:r>
              <w:rPr>
                <w:rFonts w:ascii="Times New Roman" w:hAnsi="Times New Roman" w:cs="Times New Roman"/>
                <w:b/>
                <w:i/>
              </w:rPr>
              <w:t>49</w:t>
            </w:r>
          </w:p>
        </w:tc>
        <w:tc>
          <w:tcPr>
            <w:tcW w:w="1195" w:type="dxa"/>
            <w:gridSpan w:val="2"/>
            <w:tcBorders>
              <w:top w:val="single" w:sz="4" w:space="0" w:color="auto"/>
              <w:left w:val="single" w:sz="4" w:space="0" w:color="auto"/>
              <w:bottom w:val="single" w:sz="4" w:space="0" w:color="auto"/>
              <w:right w:val="single" w:sz="4" w:space="0" w:color="auto"/>
            </w:tcBorders>
          </w:tcPr>
          <w:p w14:paraId="215ACAED" w14:textId="7BDCED17" w:rsidR="007553A5" w:rsidRDefault="003A6723" w:rsidP="00307A82">
            <w:pPr>
              <w:spacing w:after="0" w:line="240" w:lineRule="auto"/>
              <w:jc w:val="center"/>
              <w:rPr>
                <w:rFonts w:ascii="Times New Roman" w:hAnsi="Times New Roman" w:cs="Times New Roman"/>
                <w:b/>
                <w:i/>
              </w:rPr>
            </w:pPr>
            <w:r>
              <w:rPr>
                <w:rFonts w:ascii="Times New Roman" w:hAnsi="Times New Roman" w:cs="Times New Roman"/>
                <w:b/>
                <w:i/>
              </w:rPr>
              <w:t>85</w:t>
            </w:r>
          </w:p>
        </w:tc>
        <w:tc>
          <w:tcPr>
            <w:tcW w:w="1191" w:type="dxa"/>
            <w:tcBorders>
              <w:top w:val="single" w:sz="4" w:space="0" w:color="auto"/>
              <w:left w:val="single" w:sz="4" w:space="0" w:color="auto"/>
              <w:bottom w:val="single" w:sz="4" w:space="0" w:color="auto"/>
              <w:right w:val="single" w:sz="4" w:space="0" w:color="auto"/>
            </w:tcBorders>
          </w:tcPr>
          <w:p w14:paraId="3327A32A" w14:textId="65808137" w:rsidR="007553A5" w:rsidRDefault="003A6723" w:rsidP="00307A82">
            <w:pPr>
              <w:spacing w:after="0" w:line="240" w:lineRule="auto"/>
              <w:jc w:val="center"/>
              <w:rPr>
                <w:rFonts w:ascii="Times New Roman" w:hAnsi="Times New Roman" w:cs="Times New Roman"/>
                <w:b/>
                <w:i/>
              </w:rPr>
            </w:pPr>
            <w:r>
              <w:rPr>
                <w:rFonts w:ascii="Times New Roman" w:hAnsi="Times New Roman" w:cs="Times New Roman"/>
                <w:b/>
                <w:i/>
              </w:rPr>
              <w:t>7</w:t>
            </w:r>
          </w:p>
        </w:tc>
        <w:tc>
          <w:tcPr>
            <w:tcW w:w="1701" w:type="dxa"/>
            <w:tcBorders>
              <w:top w:val="single" w:sz="4" w:space="0" w:color="auto"/>
              <w:left w:val="single" w:sz="4" w:space="0" w:color="auto"/>
              <w:bottom w:val="single" w:sz="4" w:space="0" w:color="auto"/>
              <w:right w:val="single" w:sz="4" w:space="0" w:color="auto"/>
            </w:tcBorders>
          </w:tcPr>
          <w:p w14:paraId="12AB5D86" w14:textId="0DEA108C" w:rsidR="007553A5" w:rsidRDefault="003A6723" w:rsidP="00307A82">
            <w:pPr>
              <w:spacing w:after="0" w:line="240" w:lineRule="auto"/>
              <w:jc w:val="center"/>
              <w:rPr>
                <w:rFonts w:ascii="Times New Roman" w:hAnsi="Times New Roman" w:cs="Times New Roman"/>
                <w:b/>
                <w:i/>
              </w:rPr>
            </w:pPr>
            <w:r>
              <w:rPr>
                <w:rFonts w:ascii="Times New Roman" w:hAnsi="Times New Roman" w:cs="Times New Roman"/>
                <w:b/>
                <w:i/>
              </w:rPr>
              <w:t>141</w:t>
            </w:r>
          </w:p>
        </w:tc>
      </w:tr>
    </w:tbl>
    <w:p w14:paraId="2A7D8DC8" w14:textId="77777777" w:rsidR="003A6723" w:rsidRDefault="003A6723" w:rsidP="0060360D">
      <w:pPr>
        <w:spacing w:after="0" w:line="240" w:lineRule="auto"/>
        <w:jc w:val="both"/>
      </w:pPr>
    </w:p>
    <w:p w14:paraId="52D21281" w14:textId="77777777" w:rsidR="00C16D75" w:rsidRPr="00BF2E0B" w:rsidRDefault="00C16D75" w:rsidP="00C16D75">
      <w:pPr>
        <w:spacing w:after="0" w:line="240" w:lineRule="auto"/>
        <w:jc w:val="center"/>
        <w:rPr>
          <w:rFonts w:ascii="Times New Roman" w:hAnsi="Times New Roman" w:cs="Times New Roman"/>
          <w:b/>
          <w:sz w:val="24"/>
          <w:szCs w:val="24"/>
        </w:rPr>
      </w:pPr>
      <w:r w:rsidRPr="00BF2E0B">
        <w:rPr>
          <w:rFonts w:ascii="Times New Roman" w:hAnsi="Times New Roman" w:cs="Times New Roman"/>
          <w:b/>
          <w:sz w:val="24"/>
          <w:szCs w:val="24"/>
        </w:rPr>
        <w:t xml:space="preserve">Данные экспертизы аттестационных материалов педагогических </w:t>
      </w:r>
    </w:p>
    <w:p w14:paraId="70F23301" w14:textId="601CC61D" w:rsidR="00867B3F" w:rsidRDefault="00C16D75" w:rsidP="00C16D75">
      <w:pPr>
        <w:spacing w:after="0" w:line="240" w:lineRule="auto"/>
        <w:jc w:val="center"/>
        <w:rPr>
          <w:rFonts w:ascii="Times New Roman" w:hAnsi="Times New Roman" w:cs="Times New Roman"/>
          <w:b/>
          <w:sz w:val="24"/>
          <w:szCs w:val="24"/>
        </w:rPr>
      </w:pPr>
      <w:r w:rsidRPr="00BF2E0B">
        <w:rPr>
          <w:rFonts w:ascii="Times New Roman" w:hAnsi="Times New Roman" w:cs="Times New Roman"/>
          <w:b/>
          <w:sz w:val="24"/>
          <w:szCs w:val="24"/>
        </w:rPr>
        <w:t>работников по учреждениям ПОО п</w:t>
      </w:r>
      <w:r w:rsidR="00CB2BDD" w:rsidRPr="00BF2E0B">
        <w:rPr>
          <w:rFonts w:ascii="Times New Roman" w:hAnsi="Times New Roman" w:cs="Times New Roman"/>
          <w:b/>
          <w:sz w:val="24"/>
          <w:szCs w:val="24"/>
        </w:rPr>
        <w:t xml:space="preserve">о итогам 1 полугодия </w:t>
      </w:r>
      <w:r w:rsidR="003A6723" w:rsidRPr="00BF2E0B">
        <w:rPr>
          <w:rFonts w:ascii="Times New Roman" w:hAnsi="Times New Roman" w:cs="Times New Roman"/>
          <w:b/>
          <w:sz w:val="24"/>
          <w:szCs w:val="24"/>
        </w:rPr>
        <w:t>2023г.</w:t>
      </w:r>
    </w:p>
    <w:p w14:paraId="28F423B3" w14:textId="77777777" w:rsidR="00BF2E0B" w:rsidRPr="00BF2E0B" w:rsidRDefault="00BF2E0B" w:rsidP="00C16D75">
      <w:pPr>
        <w:spacing w:after="0" w:line="240" w:lineRule="auto"/>
        <w:jc w:val="center"/>
        <w:rPr>
          <w:rFonts w:ascii="Times New Roman" w:hAnsi="Times New Roman" w:cs="Times New Roman"/>
          <w:b/>
          <w:sz w:val="24"/>
          <w:szCs w:val="24"/>
        </w:rPr>
      </w:pP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6"/>
        <w:gridCol w:w="3402"/>
        <w:gridCol w:w="1134"/>
        <w:gridCol w:w="763"/>
        <w:gridCol w:w="851"/>
        <w:gridCol w:w="850"/>
        <w:gridCol w:w="1135"/>
        <w:gridCol w:w="1275"/>
      </w:tblGrid>
      <w:tr w:rsidR="00815638" w14:paraId="22D85901" w14:textId="77777777" w:rsidTr="000D0A86">
        <w:trPr>
          <w:trHeight w:val="181"/>
        </w:trPr>
        <w:tc>
          <w:tcPr>
            <w:tcW w:w="426" w:type="dxa"/>
            <w:vMerge w:val="restart"/>
            <w:tcBorders>
              <w:top w:val="single" w:sz="4" w:space="0" w:color="auto"/>
              <w:left w:val="single" w:sz="4" w:space="0" w:color="auto"/>
              <w:right w:val="single" w:sz="4" w:space="0" w:color="auto"/>
            </w:tcBorders>
            <w:vAlign w:val="center"/>
          </w:tcPr>
          <w:p w14:paraId="137525BC" w14:textId="5CA9482E" w:rsidR="00815638" w:rsidRPr="00C16D75" w:rsidRDefault="00815638" w:rsidP="00C16D75">
            <w:pPr>
              <w:pStyle w:val="a5"/>
              <w:jc w:val="center"/>
              <w:rPr>
                <w:b/>
                <w:sz w:val="20"/>
                <w:szCs w:val="20"/>
              </w:rPr>
            </w:pPr>
            <w:r w:rsidRPr="00C16D75">
              <w:rPr>
                <w:b/>
                <w:sz w:val="20"/>
                <w:szCs w:val="20"/>
              </w:rPr>
              <w:t>№</w:t>
            </w:r>
          </w:p>
        </w:tc>
        <w:tc>
          <w:tcPr>
            <w:tcW w:w="3402" w:type="dxa"/>
            <w:vMerge w:val="restart"/>
            <w:tcBorders>
              <w:top w:val="single" w:sz="4" w:space="0" w:color="auto"/>
              <w:left w:val="single" w:sz="4" w:space="0" w:color="auto"/>
              <w:right w:val="single" w:sz="4" w:space="0" w:color="auto"/>
            </w:tcBorders>
          </w:tcPr>
          <w:p w14:paraId="1CD6BC41" w14:textId="69F5BD89" w:rsidR="00815638" w:rsidRDefault="00815638" w:rsidP="00C16D75">
            <w:pPr>
              <w:pStyle w:val="a5"/>
              <w:jc w:val="both"/>
              <w:rPr>
                <w:b/>
                <w:sz w:val="20"/>
                <w:szCs w:val="20"/>
              </w:rPr>
            </w:pPr>
          </w:p>
          <w:p w14:paraId="7500D091" w14:textId="77777777" w:rsidR="00815638" w:rsidRDefault="00815638" w:rsidP="00C16D75">
            <w:pPr>
              <w:pStyle w:val="a5"/>
              <w:jc w:val="center"/>
              <w:rPr>
                <w:b/>
                <w:sz w:val="20"/>
                <w:szCs w:val="20"/>
              </w:rPr>
            </w:pPr>
            <w:r>
              <w:rPr>
                <w:b/>
                <w:sz w:val="20"/>
                <w:szCs w:val="20"/>
              </w:rPr>
              <w:t>Наименование ОУ</w:t>
            </w:r>
          </w:p>
        </w:tc>
        <w:tc>
          <w:tcPr>
            <w:tcW w:w="1134" w:type="dxa"/>
            <w:vMerge w:val="restart"/>
            <w:tcBorders>
              <w:top w:val="single" w:sz="4" w:space="0" w:color="auto"/>
              <w:left w:val="single" w:sz="4" w:space="0" w:color="auto"/>
              <w:right w:val="single" w:sz="4" w:space="0" w:color="auto"/>
            </w:tcBorders>
            <w:vAlign w:val="center"/>
            <w:hideMark/>
          </w:tcPr>
          <w:p w14:paraId="1B093A14" w14:textId="445249B6" w:rsidR="00815638" w:rsidRDefault="00815638" w:rsidP="00815638">
            <w:pPr>
              <w:pStyle w:val="a5"/>
              <w:ind w:left="-142" w:right="-110"/>
              <w:jc w:val="center"/>
              <w:rPr>
                <w:b/>
                <w:sz w:val="20"/>
                <w:szCs w:val="20"/>
              </w:rPr>
            </w:pPr>
            <w:r>
              <w:rPr>
                <w:b/>
                <w:sz w:val="20"/>
                <w:szCs w:val="20"/>
              </w:rPr>
              <w:t>Всего</w:t>
            </w:r>
          </w:p>
          <w:p w14:paraId="3B4E4B67" w14:textId="23E2AF13" w:rsidR="00815638" w:rsidRDefault="00815638" w:rsidP="00815638">
            <w:pPr>
              <w:pStyle w:val="a5"/>
              <w:ind w:left="-142" w:right="-110"/>
              <w:jc w:val="center"/>
              <w:rPr>
                <w:b/>
                <w:sz w:val="20"/>
                <w:szCs w:val="20"/>
              </w:rPr>
            </w:pPr>
            <w:r>
              <w:rPr>
                <w:b/>
                <w:sz w:val="20"/>
                <w:szCs w:val="20"/>
              </w:rPr>
              <w:t>подано документов</w:t>
            </w:r>
          </w:p>
        </w:tc>
        <w:tc>
          <w:tcPr>
            <w:tcW w:w="2464" w:type="dxa"/>
            <w:gridSpan w:val="3"/>
            <w:tcBorders>
              <w:top w:val="single" w:sz="4" w:space="0" w:color="auto"/>
              <w:left w:val="single" w:sz="4" w:space="0" w:color="auto"/>
              <w:bottom w:val="single" w:sz="4" w:space="0" w:color="auto"/>
              <w:right w:val="single" w:sz="4" w:space="0" w:color="auto"/>
            </w:tcBorders>
            <w:hideMark/>
          </w:tcPr>
          <w:p w14:paraId="604A7F32" w14:textId="4A5CF8E9" w:rsidR="00815638" w:rsidRDefault="00815638" w:rsidP="00C16D75">
            <w:pPr>
              <w:pStyle w:val="a5"/>
              <w:ind w:hanging="55"/>
              <w:jc w:val="center"/>
              <w:rPr>
                <w:b/>
                <w:sz w:val="20"/>
                <w:szCs w:val="20"/>
              </w:rPr>
            </w:pPr>
            <w:r>
              <w:rPr>
                <w:b/>
                <w:sz w:val="20"/>
                <w:szCs w:val="20"/>
              </w:rPr>
              <w:t xml:space="preserve">Экспертизу прошли </w:t>
            </w:r>
          </w:p>
        </w:tc>
        <w:tc>
          <w:tcPr>
            <w:tcW w:w="1135" w:type="dxa"/>
            <w:vMerge w:val="restart"/>
            <w:tcBorders>
              <w:top w:val="single" w:sz="4" w:space="0" w:color="auto"/>
              <w:left w:val="single" w:sz="4" w:space="0" w:color="auto"/>
              <w:right w:val="single" w:sz="4" w:space="0" w:color="auto"/>
            </w:tcBorders>
            <w:vAlign w:val="center"/>
            <w:hideMark/>
          </w:tcPr>
          <w:p w14:paraId="24FE7B74" w14:textId="26C0B760" w:rsidR="00815638" w:rsidRDefault="00815638" w:rsidP="00815638">
            <w:pPr>
              <w:pStyle w:val="a5"/>
              <w:jc w:val="center"/>
              <w:rPr>
                <w:b/>
                <w:sz w:val="20"/>
                <w:szCs w:val="20"/>
              </w:rPr>
            </w:pPr>
            <w:r>
              <w:rPr>
                <w:b/>
                <w:sz w:val="20"/>
                <w:szCs w:val="20"/>
              </w:rPr>
              <w:t>Не прошли экспертизу</w:t>
            </w:r>
          </w:p>
        </w:tc>
        <w:tc>
          <w:tcPr>
            <w:tcW w:w="1275" w:type="dxa"/>
            <w:vMerge w:val="restart"/>
            <w:tcBorders>
              <w:top w:val="single" w:sz="4" w:space="0" w:color="auto"/>
              <w:left w:val="single" w:sz="4" w:space="0" w:color="auto"/>
              <w:right w:val="single" w:sz="4" w:space="0" w:color="auto"/>
            </w:tcBorders>
            <w:vAlign w:val="center"/>
            <w:hideMark/>
          </w:tcPr>
          <w:p w14:paraId="51D2E642" w14:textId="254393A7" w:rsidR="00815638" w:rsidRDefault="00815638" w:rsidP="00815638">
            <w:pPr>
              <w:pStyle w:val="a5"/>
              <w:jc w:val="center"/>
              <w:rPr>
                <w:b/>
                <w:sz w:val="20"/>
                <w:szCs w:val="20"/>
              </w:rPr>
            </w:pPr>
            <w:r>
              <w:rPr>
                <w:b/>
                <w:sz w:val="20"/>
                <w:szCs w:val="20"/>
              </w:rPr>
              <w:t>Всего рассмотрено документов</w:t>
            </w:r>
          </w:p>
        </w:tc>
      </w:tr>
      <w:tr w:rsidR="00815638" w14:paraId="158681E2" w14:textId="77777777" w:rsidTr="000D0A86">
        <w:trPr>
          <w:trHeight w:val="114"/>
        </w:trPr>
        <w:tc>
          <w:tcPr>
            <w:tcW w:w="426" w:type="dxa"/>
            <w:vMerge/>
            <w:tcBorders>
              <w:left w:val="single" w:sz="4" w:space="0" w:color="auto"/>
              <w:right w:val="single" w:sz="4" w:space="0" w:color="auto"/>
            </w:tcBorders>
            <w:vAlign w:val="center"/>
          </w:tcPr>
          <w:p w14:paraId="1F3ED7FA" w14:textId="77777777" w:rsidR="00815638" w:rsidRPr="00C16D75" w:rsidRDefault="00815638" w:rsidP="00815638">
            <w:pPr>
              <w:pStyle w:val="a5"/>
              <w:jc w:val="center"/>
              <w:rPr>
                <w:b/>
                <w:sz w:val="20"/>
                <w:szCs w:val="20"/>
              </w:rPr>
            </w:pPr>
          </w:p>
        </w:tc>
        <w:tc>
          <w:tcPr>
            <w:tcW w:w="3402" w:type="dxa"/>
            <w:vMerge/>
            <w:tcBorders>
              <w:left w:val="single" w:sz="4" w:space="0" w:color="auto"/>
              <w:right w:val="single" w:sz="4" w:space="0" w:color="auto"/>
            </w:tcBorders>
          </w:tcPr>
          <w:p w14:paraId="48F06344" w14:textId="77777777" w:rsidR="00815638" w:rsidRDefault="00815638" w:rsidP="00815638">
            <w:pPr>
              <w:pStyle w:val="a5"/>
              <w:jc w:val="both"/>
              <w:rPr>
                <w:b/>
                <w:sz w:val="20"/>
                <w:szCs w:val="20"/>
              </w:rPr>
            </w:pPr>
          </w:p>
        </w:tc>
        <w:tc>
          <w:tcPr>
            <w:tcW w:w="1134" w:type="dxa"/>
            <w:vMerge/>
            <w:tcBorders>
              <w:left w:val="single" w:sz="4" w:space="0" w:color="auto"/>
              <w:right w:val="single" w:sz="4" w:space="0" w:color="auto"/>
            </w:tcBorders>
          </w:tcPr>
          <w:p w14:paraId="491D128D" w14:textId="77777777" w:rsidR="00815638" w:rsidRDefault="00815638" w:rsidP="00815638">
            <w:pPr>
              <w:pStyle w:val="a5"/>
              <w:ind w:left="-142" w:right="-110"/>
              <w:jc w:val="center"/>
              <w:rPr>
                <w:b/>
                <w:sz w:val="20"/>
                <w:szCs w:val="20"/>
              </w:rPr>
            </w:pPr>
          </w:p>
        </w:tc>
        <w:tc>
          <w:tcPr>
            <w:tcW w:w="763" w:type="dxa"/>
            <w:vMerge w:val="restart"/>
            <w:tcBorders>
              <w:top w:val="single" w:sz="4" w:space="0" w:color="auto"/>
              <w:left w:val="single" w:sz="4" w:space="0" w:color="auto"/>
              <w:right w:val="single" w:sz="4" w:space="0" w:color="auto"/>
            </w:tcBorders>
          </w:tcPr>
          <w:p w14:paraId="7B5D85CF" w14:textId="1ED75F9F" w:rsidR="00815638" w:rsidRDefault="00815638" w:rsidP="00815638">
            <w:pPr>
              <w:pStyle w:val="a5"/>
              <w:jc w:val="center"/>
              <w:rPr>
                <w:b/>
                <w:sz w:val="20"/>
                <w:szCs w:val="20"/>
              </w:rPr>
            </w:pPr>
            <w:r>
              <w:rPr>
                <w:b/>
                <w:sz w:val="20"/>
                <w:szCs w:val="20"/>
              </w:rPr>
              <w:t xml:space="preserve">Всего </w:t>
            </w:r>
          </w:p>
        </w:tc>
        <w:tc>
          <w:tcPr>
            <w:tcW w:w="1701" w:type="dxa"/>
            <w:gridSpan w:val="2"/>
            <w:tcBorders>
              <w:top w:val="single" w:sz="4" w:space="0" w:color="auto"/>
              <w:left w:val="single" w:sz="4" w:space="0" w:color="auto"/>
              <w:bottom w:val="single" w:sz="4" w:space="0" w:color="auto"/>
              <w:right w:val="single" w:sz="4" w:space="0" w:color="auto"/>
            </w:tcBorders>
          </w:tcPr>
          <w:p w14:paraId="232EF958" w14:textId="13F7764B" w:rsidR="00815638" w:rsidRDefault="00815638" w:rsidP="00815638">
            <w:pPr>
              <w:pStyle w:val="a5"/>
              <w:ind w:hanging="55"/>
              <w:jc w:val="center"/>
              <w:rPr>
                <w:b/>
                <w:sz w:val="20"/>
                <w:szCs w:val="20"/>
              </w:rPr>
            </w:pPr>
            <w:r>
              <w:rPr>
                <w:b/>
                <w:sz w:val="20"/>
                <w:szCs w:val="20"/>
              </w:rPr>
              <w:t>В том числе</w:t>
            </w:r>
          </w:p>
        </w:tc>
        <w:tc>
          <w:tcPr>
            <w:tcW w:w="1135" w:type="dxa"/>
            <w:vMerge/>
            <w:tcBorders>
              <w:left w:val="single" w:sz="4" w:space="0" w:color="auto"/>
              <w:right w:val="single" w:sz="4" w:space="0" w:color="auto"/>
            </w:tcBorders>
          </w:tcPr>
          <w:p w14:paraId="5C2076F0" w14:textId="77777777" w:rsidR="00815638" w:rsidRDefault="00815638" w:rsidP="00815638">
            <w:pPr>
              <w:pStyle w:val="a5"/>
              <w:jc w:val="center"/>
              <w:rPr>
                <w:b/>
                <w:sz w:val="20"/>
                <w:szCs w:val="20"/>
              </w:rPr>
            </w:pPr>
          </w:p>
        </w:tc>
        <w:tc>
          <w:tcPr>
            <w:tcW w:w="1275" w:type="dxa"/>
            <w:vMerge/>
            <w:tcBorders>
              <w:left w:val="single" w:sz="4" w:space="0" w:color="auto"/>
              <w:right w:val="single" w:sz="4" w:space="0" w:color="auto"/>
            </w:tcBorders>
          </w:tcPr>
          <w:p w14:paraId="647FCA73" w14:textId="77777777" w:rsidR="00815638" w:rsidRDefault="00815638" w:rsidP="00815638">
            <w:pPr>
              <w:pStyle w:val="a5"/>
              <w:jc w:val="center"/>
              <w:rPr>
                <w:b/>
                <w:sz w:val="20"/>
                <w:szCs w:val="20"/>
              </w:rPr>
            </w:pPr>
          </w:p>
        </w:tc>
      </w:tr>
      <w:tr w:rsidR="00815638" w14:paraId="07B237ED" w14:textId="77777777" w:rsidTr="000D0A86">
        <w:trPr>
          <w:trHeight w:val="20"/>
        </w:trPr>
        <w:tc>
          <w:tcPr>
            <w:tcW w:w="426" w:type="dxa"/>
            <w:vMerge/>
            <w:tcBorders>
              <w:left w:val="single" w:sz="4" w:space="0" w:color="auto"/>
              <w:bottom w:val="single" w:sz="4" w:space="0" w:color="auto"/>
              <w:right w:val="single" w:sz="4" w:space="0" w:color="auto"/>
            </w:tcBorders>
            <w:vAlign w:val="center"/>
          </w:tcPr>
          <w:p w14:paraId="7C4C6490" w14:textId="77777777" w:rsidR="00815638" w:rsidRPr="00C16D75" w:rsidRDefault="00815638" w:rsidP="00815638">
            <w:pPr>
              <w:pStyle w:val="a5"/>
              <w:jc w:val="center"/>
              <w:rPr>
                <w:b/>
                <w:sz w:val="20"/>
                <w:szCs w:val="20"/>
              </w:rPr>
            </w:pPr>
          </w:p>
        </w:tc>
        <w:tc>
          <w:tcPr>
            <w:tcW w:w="3402" w:type="dxa"/>
            <w:vMerge/>
            <w:tcBorders>
              <w:left w:val="single" w:sz="4" w:space="0" w:color="auto"/>
              <w:bottom w:val="single" w:sz="4" w:space="0" w:color="auto"/>
              <w:right w:val="single" w:sz="4" w:space="0" w:color="auto"/>
            </w:tcBorders>
          </w:tcPr>
          <w:p w14:paraId="19BAE200" w14:textId="77777777" w:rsidR="00815638" w:rsidRDefault="00815638" w:rsidP="00815638">
            <w:pPr>
              <w:pStyle w:val="a5"/>
              <w:jc w:val="both"/>
              <w:rPr>
                <w:b/>
                <w:sz w:val="20"/>
                <w:szCs w:val="20"/>
              </w:rPr>
            </w:pPr>
          </w:p>
        </w:tc>
        <w:tc>
          <w:tcPr>
            <w:tcW w:w="1134" w:type="dxa"/>
            <w:vMerge/>
            <w:tcBorders>
              <w:left w:val="single" w:sz="4" w:space="0" w:color="auto"/>
              <w:bottom w:val="single" w:sz="4" w:space="0" w:color="auto"/>
              <w:right w:val="single" w:sz="4" w:space="0" w:color="auto"/>
            </w:tcBorders>
          </w:tcPr>
          <w:p w14:paraId="317CCCE1" w14:textId="77777777" w:rsidR="00815638" w:rsidRDefault="00815638" w:rsidP="00815638">
            <w:pPr>
              <w:pStyle w:val="a5"/>
              <w:ind w:left="-142" w:right="-110"/>
              <w:jc w:val="center"/>
              <w:rPr>
                <w:b/>
                <w:sz w:val="20"/>
                <w:szCs w:val="20"/>
              </w:rPr>
            </w:pPr>
          </w:p>
        </w:tc>
        <w:tc>
          <w:tcPr>
            <w:tcW w:w="763" w:type="dxa"/>
            <w:vMerge/>
            <w:tcBorders>
              <w:left w:val="single" w:sz="4" w:space="0" w:color="auto"/>
              <w:bottom w:val="single" w:sz="4" w:space="0" w:color="auto"/>
              <w:right w:val="single" w:sz="4" w:space="0" w:color="auto"/>
            </w:tcBorders>
          </w:tcPr>
          <w:p w14:paraId="1BCC9407" w14:textId="77777777" w:rsidR="00815638" w:rsidRDefault="00815638" w:rsidP="00815638">
            <w:pPr>
              <w:pStyle w:val="a5"/>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57A48A" w14:textId="5D57B6EF" w:rsidR="00815638" w:rsidRDefault="00815638" w:rsidP="00815638">
            <w:pPr>
              <w:pStyle w:val="a5"/>
              <w:tabs>
                <w:tab w:val="center" w:pos="402"/>
              </w:tabs>
              <w:jc w:val="center"/>
              <w:rPr>
                <w:b/>
                <w:sz w:val="20"/>
                <w:szCs w:val="20"/>
              </w:rPr>
            </w:pPr>
            <w:r>
              <w:rPr>
                <w:b/>
                <w:sz w:val="20"/>
                <w:szCs w:val="20"/>
              </w:rPr>
              <w:t>Первая</w:t>
            </w:r>
          </w:p>
        </w:tc>
        <w:tc>
          <w:tcPr>
            <w:tcW w:w="850" w:type="dxa"/>
            <w:tcBorders>
              <w:top w:val="single" w:sz="4" w:space="0" w:color="auto"/>
              <w:left w:val="single" w:sz="4" w:space="0" w:color="auto"/>
              <w:bottom w:val="single" w:sz="4" w:space="0" w:color="auto"/>
              <w:right w:val="single" w:sz="4" w:space="0" w:color="auto"/>
            </w:tcBorders>
          </w:tcPr>
          <w:p w14:paraId="47500D5C" w14:textId="0911E298" w:rsidR="00815638" w:rsidRDefault="00815638" w:rsidP="00815638">
            <w:pPr>
              <w:pStyle w:val="a5"/>
              <w:ind w:hanging="55"/>
              <w:jc w:val="center"/>
              <w:rPr>
                <w:b/>
                <w:sz w:val="20"/>
                <w:szCs w:val="20"/>
              </w:rPr>
            </w:pPr>
            <w:r>
              <w:rPr>
                <w:b/>
                <w:sz w:val="20"/>
                <w:szCs w:val="20"/>
              </w:rPr>
              <w:t>Высшая</w:t>
            </w:r>
          </w:p>
        </w:tc>
        <w:tc>
          <w:tcPr>
            <w:tcW w:w="1135" w:type="dxa"/>
            <w:vMerge/>
            <w:tcBorders>
              <w:left w:val="single" w:sz="4" w:space="0" w:color="auto"/>
              <w:bottom w:val="single" w:sz="4" w:space="0" w:color="auto"/>
              <w:right w:val="single" w:sz="4" w:space="0" w:color="auto"/>
            </w:tcBorders>
          </w:tcPr>
          <w:p w14:paraId="651D6A58" w14:textId="77777777" w:rsidR="00815638" w:rsidRDefault="00815638" w:rsidP="00815638">
            <w:pPr>
              <w:pStyle w:val="a5"/>
              <w:jc w:val="center"/>
              <w:rPr>
                <w:b/>
                <w:sz w:val="20"/>
                <w:szCs w:val="20"/>
              </w:rPr>
            </w:pPr>
          </w:p>
        </w:tc>
        <w:tc>
          <w:tcPr>
            <w:tcW w:w="1275" w:type="dxa"/>
            <w:vMerge/>
            <w:tcBorders>
              <w:left w:val="single" w:sz="4" w:space="0" w:color="auto"/>
              <w:bottom w:val="single" w:sz="4" w:space="0" w:color="auto"/>
              <w:right w:val="single" w:sz="4" w:space="0" w:color="auto"/>
            </w:tcBorders>
          </w:tcPr>
          <w:p w14:paraId="3485AFB3" w14:textId="77777777" w:rsidR="00815638" w:rsidRDefault="00815638" w:rsidP="00815638">
            <w:pPr>
              <w:pStyle w:val="a5"/>
              <w:jc w:val="center"/>
              <w:rPr>
                <w:b/>
                <w:sz w:val="20"/>
                <w:szCs w:val="20"/>
              </w:rPr>
            </w:pPr>
          </w:p>
        </w:tc>
      </w:tr>
      <w:tr w:rsidR="00815638" w:rsidRPr="00B26A8E" w14:paraId="442051C3"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26C7B452" w14:textId="7525FF33" w:rsidR="00815638" w:rsidRPr="00C16D75" w:rsidRDefault="00815638" w:rsidP="00815638">
            <w:pPr>
              <w:pStyle w:val="a5"/>
              <w:jc w:val="center"/>
              <w:rPr>
                <w:sz w:val="22"/>
                <w:szCs w:val="22"/>
              </w:rPr>
            </w:pPr>
            <w:r w:rsidRPr="00C16D75">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565D7306" w14:textId="0FD02B9A" w:rsidR="00815638" w:rsidRPr="00B26A8E" w:rsidRDefault="00815638" w:rsidP="00815638">
            <w:pPr>
              <w:pStyle w:val="a5"/>
              <w:jc w:val="both"/>
              <w:rPr>
                <w:b/>
                <w:sz w:val="22"/>
                <w:szCs w:val="22"/>
              </w:rPr>
            </w:pPr>
            <w:r w:rsidRPr="00B26A8E">
              <w:rPr>
                <w:rFonts w:cs="Times New Roman"/>
                <w:sz w:val="22"/>
                <w:szCs w:val="22"/>
              </w:rPr>
              <w:t xml:space="preserve">ГАПОУ РС(Я) «Якутский технологический техникум сервиса им Ю.А. </w:t>
            </w:r>
            <w:proofErr w:type="spellStart"/>
            <w:r w:rsidRPr="00B26A8E">
              <w:rPr>
                <w:rFonts w:cs="Times New Roman"/>
                <w:sz w:val="22"/>
                <w:szCs w:val="22"/>
              </w:rPr>
              <w:t>Готовцева</w:t>
            </w:r>
            <w:proofErr w:type="spellEnd"/>
            <w:r w:rsidRPr="00B26A8E">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A1280B9" w14:textId="6CC6F359"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12E1275B" w14:textId="277292E5" w:rsidR="00815638" w:rsidRPr="007916DE" w:rsidRDefault="00815638" w:rsidP="00815638">
            <w:pPr>
              <w:pStyle w:val="a5"/>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14:paraId="62AF81FB" w14:textId="77777777"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1A75AB" w14:textId="717A34E1" w:rsidR="00815638" w:rsidRPr="007916DE" w:rsidRDefault="00815638" w:rsidP="00815638">
            <w:pPr>
              <w:pStyle w:val="a5"/>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4C20E1C9"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482AC7F" w14:textId="784B85D5" w:rsidR="00815638" w:rsidRPr="00B26A8E" w:rsidRDefault="00815638" w:rsidP="00815638">
            <w:pPr>
              <w:pStyle w:val="a5"/>
              <w:jc w:val="center"/>
              <w:rPr>
                <w:b/>
                <w:sz w:val="22"/>
                <w:szCs w:val="22"/>
              </w:rPr>
            </w:pPr>
            <w:r>
              <w:rPr>
                <w:b/>
                <w:sz w:val="22"/>
                <w:szCs w:val="22"/>
              </w:rPr>
              <w:t>4</w:t>
            </w:r>
          </w:p>
        </w:tc>
      </w:tr>
      <w:tr w:rsidR="00815638" w:rsidRPr="00B26A8E" w14:paraId="139654E3" w14:textId="77777777" w:rsidTr="000D0A86">
        <w:trPr>
          <w:trHeight w:val="446"/>
        </w:trPr>
        <w:tc>
          <w:tcPr>
            <w:tcW w:w="426" w:type="dxa"/>
            <w:tcBorders>
              <w:top w:val="single" w:sz="4" w:space="0" w:color="auto"/>
              <w:left w:val="single" w:sz="4" w:space="0" w:color="auto"/>
              <w:bottom w:val="single" w:sz="4" w:space="0" w:color="auto"/>
              <w:right w:val="single" w:sz="4" w:space="0" w:color="auto"/>
            </w:tcBorders>
          </w:tcPr>
          <w:p w14:paraId="00BBFABC" w14:textId="551ABC15" w:rsidR="00815638" w:rsidRPr="00C16D75" w:rsidRDefault="00815638" w:rsidP="00815638">
            <w:pPr>
              <w:pStyle w:val="a5"/>
              <w:jc w:val="center"/>
              <w:rPr>
                <w:sz w:val="22"/>
                <w:szCs w:val="22"/>
              </w:rPr>
            </w:pPr>
            <w:r w:rsidRPr="00C16D75">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468EB84B" w14:textId="402562E6" w:rsidR="00815638" w:rsidRPr="00B26A8E" w:rsidRDefault="00815638" w:rsidP="00815638">
            <w:pPr>
              <w:pStyle w:val="a5"/>
              <w:jc w:val="both"/>
              <w:rPr>
                <w:rFonts w:cs="Times New Roman"/>
                <w:sz w:val="22"/>
                <w:szCs w:val="22"/>
              </w:rPr>
            </w:pPr>
            <w:r w:rsidRPr="00B26A8E">
              <w:rPr>
                <w:rFonts w:cs="Times New Roman"/>
                <w:sz w:val="22"/>
                <w:szCs w:val="22"/>
              </w:rPr>
              <w:t>ГАПОУ РС(Я) «Региональный технический колледж в г. Мирном»</w:t>
            </w:r>
          </w:p>
        </w:tc>
        <w:tc>
          <w:tcPr>
            <w:tcW w:w="1134" w:type="dxa"/>
            <w:tcBorders>
              <w:top w:val="single" w:sz="4" w:space="0" w:color="auto"/>
              <w:left w:val="single" w:sz="4" w:space="0" w:color="auto"/>
              <w:bottom w:val="single" w:sz="4" w:space="0" w:color="auto"/>
              <w:right w:val="single" w:sz="4" w:space="0" w:color="auto"/>
            </w:tcBorders>
          </w:tcPr>
          <w:p w14:paraId="6C40DF59" w14:textId="045A4461" w:rsidR="00815638" w:rsidRPr="007916DE" w:rsidRDefault="00815638" w:rsidP="00815638">
            <w:pPr>
              <w:pStyle w:val="a5"/>
              <w:jc w:val="center"/>
              <w:rPr>
                <w:sz w:val="22"/>
                <w:szCs w:val="22"/>
              </w:rPr>
            </w:pPr>
            <w:r>
              <w:rPr>
                <w:sz w:val="22"/>
                <w:szCs w:val="22"/>
              </w:rPr>
              <w:t>11</w:t>
            </w:r>
          </w:p>
        </w:tc>
        <w:tc>
          <w:tcPr>
            <w:tcW w:w="763" w:type="dxa"/>
            <w:tcBorders>
              <w:top w:val="single" w:sz="4" w:space="0" w:color="auto"/>
              <w:left w:val="single" w:sz="4" w:space="0" w:color="auto"/>
              <w:bottom w:val="single" w:sz="4" w:space="0" w:color="auto"/>
              <w:right w:val="single" w:sz="4" w:space="0" w:color="auto"/>
            </w:tcBorders>
          </w:tcPr>
          <w:p w14:paraId="0FC5574A" w14:textId="15FDE46E" w:rsidR="00815638" w:rsidRPr="007916DE" w:rsidRDefault="00815638" w:rsidP="00815638">
            <w:pPr>
              <w:pStyle w:val="a5"/>
              <w:jc w:val="center"/>
              <w:rPr>
                <w:sz w:val="22"/>
                <w:szCs w:val="22"/>
              </w:rPr>
            </w:pPr>
            <w:r>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14:paraId="20B27266" w14:textId="4831035D" w:rsidR="00815638" w:rsidRPr="007916DE" w:rsidRDefault="00815638" w:rsidP="00815638">
            <w:pPr>
              <w:pStyle w:val="a5"/>
              <w:tabs>
                <w:tab w:val="center" w:pos="402"/>
              </w:tabs>
              <w:jc w:val="center"/>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78DB7596" w14:textId="1B5AD17E" w:rsidR="00815638" w:rsidRPr="007916DE" w:rsidRDefault="00815638" w:rsidP="00815638">
            <w:pPr>
              <w:pStyle w:val="a5"/>
              <w:jc w:val="center"/>
              <w:rPr>
                <w:sz w:val="22"/>
                <w:szCs w:val="22"/>
              </w:rPr>
            </w:pPr>
            <w:r>
              <w:rPr>
                <w:sz w:val="22"/>
                <w:szCs w:val="22"/>
              </w:rPr>
              <w:t>6</w:t>
            </w:r>
          </w:p>
        </w:tc>
        <w:tc>
          <w:tcPr>
            <w:tcW w:w="1135" w:type="dxa"/>
            <w:tcBorders>
              <w:top w:val="single" w:sz="4" w:space="0" w:color="auto"/>
              <w:left w:val="single" w:sz="4" w:space="0" w:color="auto"/>
              <w:bottom w:val="single" w:sz="4" w:space="0" w:color="auto"/>
              <w:right w:val="single" w:sz="4" w:space="0" w:color="auto"/>
            </w:tcBorders>
          </w:tcPr>
          <w:p w14:paraId="163B0716" w14:textId="0B9487F3"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18B99C0" w14:textId="062385ED" w:rsidR="00815638" w:rsidRPr="00B26A8E" w:rsidRDefault="00815638" w:rsidP="00815638">
            <w:pPr>
              <w:pStyle w:val="a5"/>
              <w:jc w:val="center"/>
              <w:rPr>
                <w:b/>
                <w:sz w:val="22"/>
                <w:szCs w:val="22"/>
              </w:rPr>
            </w:pPr>
            <w:r>
              <w:rPr>
                <w:b/>
                <w:sz w:val="22"/>
                <w:szCs w:val="22"/>
              </w:rPr>
              <w:t>11</w:t>
            </w:r>
          </w:p>
        </w:tc>
      </w:tr>
      <w:tr w:rsidR="00815638" w:rsidRPr="00B26A8E" w14:paraId="4A81E1AC"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0BF0B346" w14:textId="5EC1D2A8" w:rsidR="00815638" w:rsidRPr="00C16D75" w:rsidRDefault="00815638" w:rsidP="00815638">
            <w:pPr>
              <w:pStyle w:val="a5"/>
              <w:jc w:val="center"/>
              <w:rPr>
                <w:sz w:val="22"/>
                <w:szCs w:val="22"/>
              </w:rPr>
            </w:pPr>
            <w:r w:rsidRPr="00C16D75">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C1A2A15" w14:textId="754FF4FB" w:rsidR="00815638" w:rsidRPr="00B26A8E" w:rsidRDefault="00815638" w:rsidP="00815638">
            <w:pPr>
              <w:pStyle w:val="a5"/>
              <w:jc w:val="both"/>
              <w:rPr>
                <w:rFonts w:cs="Times New Roman"/>
                <w:sz w:val="22"/>
                <w:szCs w:val="22"/>
              </w:rPr>
            </w:pPr>
            <w:r w:rsidRPr="00B26A8E">
              <w:rPr>
                <w:rFonts w:cs="Times New Roman"/>
                <w:sz w:val="22"/>
                <w:szCs w:val="22"/>
              </w:rPr>
              <w:t xml:space="preserve">ГБПОУ РС(Я) «Якутский индустриально-педагогический колледж им. В.М. </w:t>
            </w:r>
            <w:proofErr w:type="spellStart"/>
            <w:r w:rsidRPr="00B26A8E">
              <w:rPr>
                <w:rFonts w:cs="Times New Roman"/>
                <w:sz w:val="22"/>
                <w:szCs w:val="22"/>
              </w:rPr>
              <w:t>Членова</w:t>
            </w:r>
            <w:proofErr w:type="spellEnd"/>
          </w:p>
        </w:tc>
        <w:tc>
          <w:tcPr>
            <w:tcW w:w="1134" w:type="dxa"/>
            <w:tcBorders>
              <w:top w:val="single" w:sz="4" w:space="0" w:color="auto"/>
              <w:left w:val="single" w:sz="4" w:space="0" w:color="auto"/>
              <w:bottom w:val="single" w:sz="4" w:space="0" w:color="auto"/>
              <w:right w:val="single" w:sz="4" w:space="0" w:color="auto"/>
            </w:tcBorders>
          </w:tcPr>
          <w:p w14:paraId="02CD38D1" w14:textId="1BD57C96" w:rsidR="00815638" w:rsidRPr="007916DE" w:rsidRDefault="00815638" w:rsidP="00815638">
            <w:pPr>
              <w:pStyle w:val="a5"/>
              <w:jc w:val="center"/>
              <w:rPr>
                <w:sz w:val="22"/>
                <w:szCs w:val="22"/>
              </w:rPr>
            </w:pPr>
            <w:r>
              <w:rPr>
                <w:sz w:val="22"/>
                <w:szCs w:val="22"/>
              </w:rPr>
              <w:t>2</w:t>
            </w:r>
          </w:p>
        </w:tc>
        <w:tc>
          <w:tcPr>
            <w:tcW w:w="763" w:type="dxa"/>
            <w:tcBorders>
              <w:top w:val="single" w:sz="4" w:space="0" w:color="auto"/>
              <w:left w:val="single" w:sz="4" w:space="0" w:color="auto"/>
              <w:bottom w:val="single" w:sz="4" w:space="0" w:color="auto"/>
              <w:right w:val="single" w:sz="4" w:space="0" w:color="auto"/>
            </w:tcBorders>
          </w:tcPr>
          <w:p w14:paraId="16096935" w14:textId="681955C4" w:rsidR="00815638" w:rsidRPr="007916DE" w:rsidRDefault="00815638" w:rsidP="00815638">
            <w:pPr>
              <w:pStyle w:val="a5"/>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0215C5BA" w14:textId="0F4380B7"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4F2A88" w14:textId="2EFC20C9"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301F56D9" w14:textId="19829E08" w:rsidR="00815638" w:rsidRPr="007916DE" w:rsidRDefault="00815638" w:rsidP="00815638">
            <w:pPr>
              <w:pStyle w:val="a5"/>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3D5394D7" w14:textId="42F558AC" w:rsidR="00815638" w:rsidRPr="00B26A8E" w:rsidRDefault="00815638" w:rsidP="00815638">
            <w:pPr>
              <w:pStyle w:val="a5"/>
              <w:jc w:val="center"/>
              <w:rPr>
                <w:b/>
                <w:sz w:val="22"/>
                <w:szCs w:val="22"/>
              </w:rPr>
            </w:pPr>
            <w:r>
              <w:rPr>
                <w:b/>
                <w:sz w:val="22"/>
                <w:szCs w:val="22"/>
              </w:rPr>
              <w:t>2</w:t>
            </w:r>
          </w:p>
        </w:tc>
      </w:tr>
      <w:tr w:rsidR="00815638" w:rsidRPr="00B26A8E" w14:paraId="29DF7BF5" w14:textId="77777777" w:rsidTr="000D0A86">
        <w:trPr>
          <w:trHeight w:val="510"/>
        </w:trPr>
        <w:tc>
          <w:tcPr>
            <w:tcW w:w="426" w:type="dxa"/>
            <w:tcBorders>
              <w:top w:val="single" w:sz="4" w:space="0" w:color="auto"/>
              <w:left w:val="single" w:sz="4" w:space="0" w:color="auto"/>
              <w:bottom w:val="single" w:sz="4" w:space="0" w:color="auto"/>
              <w:right w:val="single" w:sz="4" w:space="0" w:color="auto"/>
            </w:tcBorders>
          </w:tcPr>
          <w:p w14:paraId="291B91D2" w14:textId="0E0BB5E4" w:rsidR="00815638" w:rsidRPr="00C16D75" w:rsidRDefault="00815638" w:rsidP="00815638">
            <w:pPr>
              <w:pStyle w:val="a5"/>
              <w:jc w:val="center"/>
              <w:rPr>
                <w:sz w:val="22"/>
                <w:szCs w:val="22"/>
              </w:rPr>
            </w:pPr>
            <w:r w:rsidRPr="00C16D75">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1B5F29E" w14:textId="177642D0" w:rsidR="00815638" w:rsidRPr="00B26A8E" w:rsidRDefault="00815638" w:rsidP="00815638">
            <w:pPr>
              <w:pStyle w:val="a5"/>
              <w:jc w:val="both"/>
              <w:rPr>
                <w:rFonts w:cs="Times New Roman"/>
                <w:sz w:val="22"/>
                <w:szCs w:val="22"/>
              </w:rPr>
            </w:pPr>
            <w:r w:rsidRPr="00B26A8E">
              <w:rPr>
                <w:rFonts w:cs="Times New Roman"/>
                <w:sz w:val="22"/>
                <w:szCs w:val="22"/>
              </w:rPr>
              <w:t>ГБПОУ РС(Я) «Центр подготовки рабочих кадров «Арктика»</w:t>
            </w:r>
          </w:p>
        </w:tc>
        <w:tc>
          <w:tcPr>
            <w:tcW w:w="1134" w:type="dxa"/>
            <w:tcBorders>
              <w:top w:val="single" w:sz="4" w:space="0" w:color="auto"/>
              <w:left w:val="single" w:sz="4" w:space="0" w:color="auto"/>
              <w:bottom w:val="single" w:sz="4" w:space="0" w:color="auto"/>
              <w:right w:val="single" w:sz="4" w:space="0" w:color="auto"/>
            </w:tcBorders>
          </w:tcPr>
          <w:p w14:paraId="5C295C42" w14:textId="724DAAC4"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39C5270B" w14:textId="289D1139" w:rsidR="00815638" w:rsidRPr="007916DE" w:rsidRDefault="00815638" w:rsidP="00815638">
            <w:pPr>
              <w:pStyle w:val="a5"/>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14:paraId="5B77AD62" w14:textId="2CAA8077"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19436105" w14:textId="240F1705" w:rsidR="00815638" w:rsidRPr="007916DE" w:rsidRDefault="00815638" w:rsidP="00815638">
            <w:pPr>
              <w:pStyle w:val="a5"/>
              <w:jc w:val="center"/>
              <w:rPr>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Pr>
          <w:p w14:paraId="48EDBD2E"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37F68AC" w14:textId="71F2E0B9" w:rsidR="00815638" w:rsidRPr="00B26A8E" w:rsidRDefault="00815638" w:rsidP="00815638">
            <w:pPr>
              <w:pStyle w:val="a5"/>
              <w:jc w:val="center"/>
              <w:rPr>
                <w:b/>
                <w:sz w:val="22"/>
                <w:szCs w:val="22"/>
              </w:rPr>
            </w:pPr>
            <w:r>
              <w:rPr>
                <w:b/>
                <w:sz w:val="22"/>
                <w:szCs w:val="22"/>
              </w:rPr>
              <w:t>4</w:t>
            </w:r>
          </w:p>
        </w:tc>
      </w:tr>
      <w:tr w:rsidR="00815638" w:rsidRPr="00B26A8E" w14:paraId="52B6D831" w14:textId="77777777" w:rsidTr="000D0A86">
        <w:trPr>
          <w:trHeight w:val="448"/>
        </w:trPr>
        <w:tc>
          <w:tcPr>
            <w:tcW w:w="426" w:type="dxa"/>
            <w:tcBorders>
              <w:top w:val="single" w:sz="4" w:space="0" w:color="auto"/>
              <w:left w:val="single" w:sz="4" w:space="0" w:color="auto"/>
              <w:bottom w:val="single" w:sz="4" w:space="0" w:color="auto"/>
              <w:right w:val="single" w:sz="4" w:space="0" w:color="auto"/>
            </w:tcBorders>
          </w:tcPr>
          <w:p w14:paraId="428BEA57" w14:textId="7AE63B8D" w:rsidR="00815638" w:rsidRPr="00C16D75" w:rsidRDefault="00815638" w:rsidP="00815638">
            <w:pPr>
              <w:pStyle w:val="a5"/>
              <w:jc w:val="center"/>
              <w:rPr>
                <w:sz w:val="22"/>
                <w:szCs w:val="22"/>
              </w:rPr>
            </w:pPr>
            <w:r w:rsidRPr="00C16D75">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0CA9F64F" w14:textId="2EEDE255" w:rsidR="00815638" w:rsidRPr="00B26A8E" w:rsidRDefault="00815638" w:rsidP="00815638">
            <w:pPr>
              <w:pStyle w:val="a5"/>
              <w:jc w:val="both"/>
              <w:rPr>
                <w:rFonts w:cs="Times New Roman"/>
                <w:sz w:val="22"/>
                <w:szCs w:val="22"/>
              </w:rPr>
            </w:pPr>
            <w:r w:rsidRPr="00B26A8E">
              <w:rPr>
                <w:rFonts w:cs="Times New Roman"/>
                <w:sz w:val="22"/>
                <w:szCs w:val="22"/>
              </w:rPr>
              <w:t>ГБПОУ РС(Я) «Якутский сельскохозяйственный техникум»</w:t>
            </w:r>
          </w:p>
        </w:tc>
        <w:tc>
          <w:tcPr>
            <w:tcW w:w="1134" w:type="dxa"/>
            <w:tcBorders>
              <w:top w:val="single" w:sz="4" w:space="0" w:color="auto"/>
              <w:left w:val="single" w:sz="4" w:space="0" w:color="auto"/>
              <w:bottom w:val="single" w:sz="4" w:space="0" w:color="auto"/>
              <w:right w:val="single" w:sz="4" w:space="0" w:color="auto"/>
            </w:tcBorders>
          </w:tcPr>
          <w:p w14:paraId="6F5ADAFC" w14:textId="0DA4051B" w:rsidR="00815638" w:rsidRPr="007916DE" w:rsidRDefault="00815638" w:rsidP="00815638">
            <w:pPr>
              <w:pStyle w:val="a5"/>
              <w:jc w:val="center"/>
              <w:rPr>
                <w:sz w:val="22"/>
                <w:szCs w:val="22"/>
              </w:rPr>
            </w:pPr>
            <w:r>
              <w:rPr>
                <w:sz w:val="22"/>
                <w:szCs w:val="22"/>
              </w:rPr>
              <w:t>6</w:t>
            </w:r>
          </w:p>
        </w:tc>
        <w:tc>
          <w:tcPr>
            <w:tcW w:w="763" w:type="dxa"/>
            <w:tcBorders>
              <w:top w:val="single" w:sz="4" w:space="0" w:color="auto"/>
              <w:left w:val="single" w:sz="4" w:space="0" w:color="auto"/>
              <w:bottom w:val="single" w:sz="4" w:space="0" w:color="auto"/>
              <w:right w:val="single" w:sz="4" w:space="0" w:color="auto"/>
            </w:tcBorders>
          </w:tcPr>
          <w:p w14:paraId="0B8FEEC9" w14:textId="6864A5DD" w:rsidR="00815638" w:rsidRPr="007916DE" w:rsidRDefault="00815638" w:rsidP="00815638">
            <w:pPr>
              <w:pStyle w:val="a5"/>
              <w:jc w:val="center"/>
              <w:rPr>
                <w:sz w:val="22"/>
                <w:szCs w:val="22"/>
              </w:rPr>
            </w:pPr>
            <w:r>
              <w:rP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2BC8449A" w14:textId="783BECF1"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3CFC8889" w14:textId="2DFDDBB4" w:rsidR="00815638" w:rsidRPr="007916DE" w:rsidRDefault="00815638" w:rsidP="00815638">
            <w:pPr>
              <w:pStyle w:val="a5"/>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3F0EB946" w14:textId="3DA58DF3"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2E6938A" w14:textId="7EE24F7E" w:rsidR="00815638" w:rsidRPr="00B26A8E" w:rsidRDefault="00815638" w:rsidP="00815638">
            <w:pPr>
              <w:pStyle w:val="a5"/>
              <w:jc w:val="center"/>
              <w:rPr>
                <w:b/>
                <w:sz w:val="22"/>
                <w:szCs w:val="22"/>
              </w:rPr>
            </w:pPr>
            <w:r>
              <w:rPr>
                <w:b/>
                <w:sz w:val="22"/>
                <w:szCs w:val="22"/>
              </w:rPr>
              <w:t>6</w:t>
            </w:r>
          </w:p>
        </w:tc>
      </w:tr>
      <w:tr w:rsidR="00815638" w:rsidRPr="00B26A8E" w14:paraId="4C93953A" w14:textId="77777777" w:rsidTr="000D0A86">
        <w:trPr>
          <w:trHeight w:val="528"/>
        </w:trPr>
        <w:tc>
          <w:tcPr>
            <w:tcW w:w="426" w:type="dxa"/>
            <w:tcBorders>
              <w:top w:val="single" w:sz="4" w:space="0" w:color="auto"/>
              <w:left w:val="single" w:sz="4" w:space="0" w:color="auto"/>
              <w:bottom w:val="single" w:sz="4" w:space="0" w:color="auto"/>
              <w:right w:val="single" w:sz="4" w:space="0" w:color="auto"/>
            </w:tcBorders>
          </w:tcPr>
          <w:p w14:paraId="2E68B9CC" w14:textId="02389451" w:rsidR="00815638" w:rsidRPr="00C16D75" w:rsidRDefault="00815638" w:rsidP="00815638">
            <w:pPr>
              <w:pStyle w:val="a5"/>
              <w:jc w:val="center"/>
              <w:rPr>
                <w:sz w:val="22"/>
                <w:szCs w:val="22"/>
              </w:rPr>
            </w:pPr>
            <w:r w:rsidRPr="00C16D75">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02AC841B" w14:textId="77109644" w:rsidR="00815638" w:rsidRPr="00B26A8E" w:rsidRDefault="00815638" w:rsidP="00815638">
            <w:pPr>
              <w:pStyle w:val="a5"/>
              <w:jc w:val="both"/>
              <w:rPr>
                <w:rFonts w:cs="Times New Roman"/>
                <w:sz w:val="22"/>
                <w:szCs w:val="22"/>
              </w:rPr>
            </w:pPr>
            <w:r w:rsidRPr="00B26A8E">
              <w:rPr>
                <w:rFonts w:cs="Times New Roman"/>
                <w:sz w:val="22"/>
                <w:szCs w:val="22"/>
              </w:rPr>
              <w:t>ГАПОУ РС(Я) «Якутский автодорожный техникум»</w:t>
            </w:r>
          </w:p>
        </w:tc>
        <w:tc>
          <w:tcPr>
            <w:tcW w:w="1134" w:type="dxa"/>
            <w:tcBorders>
              <w:top w:val="single" w:sz="4" w:space="0" w:color="auto"/>
              <w:left w:val="single" w:sz="4" w:space="0" w:color="auto"/>
              <w:bottom w:val="single" w:sz="4" w:space="0" w:color="auto"/>
              <w:right w:val="single" w:sz="4" w:space="0" w:color="auto"/>
            </w:tcBorders>
          </w:tcPr>
          <w:p w14:paraId="2F54ADBE" w14:textId="4B10A370"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5E9A12C3" w14:textId="585AD388" w:rsidR="00815638" w:rsidRPr="007916DE" w:rsidRDefault="00815638" w:rsidP="00815638">
            <w:pPr>
              <w:pStyle w:val="a5"/>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14:paraId="57CEB148" w14:textId="2F71EC10" w:rsidR="00815638" w:rsidRPr="007916DE" w:rsidRDefault="00815638" w:rsidP="00815638">
            <w:pPr>
              <w:pStyle w:val="a5"/>
              <w:tabs>
                <w:tab w:val="center" w:pos="402"/>
              </w:tabs>
              <w:jc w:val="cente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2F740D52" w14:textId="4079EB9E"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122FC76D"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E0262C2" w14:textId="2050E305" w:rsidR="00815638" w:rsidRPr="00B26A8E" w:rsidRDefault="00815638" w:rsidP="00815638">
            <w:pPr>
              <w:pStyle w:val="a5"/>
              <w:jc w:val="center"/>
              <w:rPr>
                <w:b/>
                <w:sz w:val="22"/>
                <w:szCs w:val="22"/>
              </w:rPr>
            </w:pPr>
            <w:r>
              <w:rPr>
                <w:b/>
                <w:sz w:val="22"/>
                <w:szCs w:val="22"/>
              </w:rPr>
              <w:t>4</w:t>
            </w:r>
          </w:p>
        </w:tc>
      </w:tr>
      <w:tr w:rsidR="00815638" w:rsidRPr="00B26A8E" w14:paraId="59260877" w14:textId="77777777" w:rsidTr="000D0A86">
        <w:trPr>
          <w:trHeight w:val="438"/>
        </w:trPr>
        <w:tc>
          <w:tcPr>
            <w:tcW w:w="426" w:type="dxa"/>
            <w:tcBorders>
              <w:top w:val="single" w:sz="4" w:space="0" w:color="auto"/>
              <w:left w:val="single" w:sz="4" w:space="0" w:color="auto"/>
              <w:bottom w:val="single" w:sz="4" w:space="0" w:color="auto"/>
              <w:right w:val="single" w:sz="4" w:space="0" w:color="auto"/>
            </w:tcBorders>
          </w:tcPr>
          <w:p w14:paraId="3DF55680" w14:textId="14025213" w:rsidR="00815638" w:rsidRPr="00C16D75" w:rsidRDefault="00815638" w:rsidP="00815638">
            <w:pPr>
              <w:pStyle w:val="a5"/>
              <w:jc w:val="center"/>
              <w:rPr>
                <w:sz w:val="22"/>
                <w:szCs w:val="22"/>
              </w:rPr>
            </w:pPr>
            <w:r w:rsidRPr="00C16D75">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0804485E" w14:textId="5261A22B" w:rsidR="00815638" w:rsidRPr="00B26A8E" w:rsidRDefault="00815638" w:rsidP="00815638">
            <w:pPr>
              <w:spacing w:after="0" w:line="240" w:lineRule="auto"/>
              <w:jc w:val="both"/>
              <w:rPr>
                <w:rFonts w:cs="Times New Roman"/>
              </w:rPr>
            </w:pPr>
            <w:r w:rsidRPr="00B26A8E">
              <w:rPr>
                <w:rFonts w:ascii="Times New Roman" w:hAnsi="Times New Roman" w:cs="Times New Roman"/>
              </w:rPr>
              <w:t>ГБПОУ РС(Я) «</w:t>
            </w:r>
            <w:proofErr w:type="spellStart"/>
            <w:r w:rsidRPr="00B26A8E">
              <w:rPr>
                <w:rFonts w:ascii="Times New Roman" w:hAnsi="Times New Roman" w:cs="Times New Roman"/>
              </w:rPr>
              <w:t>Олекминский</w:t>
            </w:r>
            <w:proofErr w:type="spellEnd"/>
            <w:r w:rsidRPr="00B26A8E">
              <w:rPr>
                <w:rFonts w:ascii="Times New Roman" w:hAnsi="Times New Roman" w:cs="Times New Roman"/>
              </w:rPr>
              <w:t xml:space="preserve"> техникум» </w:t>
            </w:r>
          </w:p>
        </w:tc>
        <w:tc>
          <w:tcPr>
            <w:tcW w:w="1134" w:type="dxa"/>
            <w:tcBorders>
              <w:top w:val="single" w:sz="4" w:space="0" w:color="auto"/>
              <w:left w:val="single" w:sz="4" w:space="0" w:color="auto"/>
              <w:bottom w:val="single" w:sz="4" w:space="0" w:color="auto"/>
              <w:right w:val="single" w:sz="4" w:space="0" w:color="auto"/>
            </w:tcBorders>
          </w:tcPr>
          <w:p w14:paraId="2758E5CA" w14:textId="5A21E964"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18742D3C" w14:textId="62039278" w:rsidR="00815638" w:rsidRPr="007916DE" w:rsidRDefault="00815638" w:rsidP="00815638">
            <w:pPr>
              <w:pStyle w:val="a5"/>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14:paraId="3BF808C6" w14:textId="77777777"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57573B0" w14:textId="3E16EA13" w:rsidR="00815638" w:rsidRPr="007916DE" w:rsidRDefault="00815638" w:rsidP="00815638">
            <w:pPr>
              <w:pStyle w:val="a5"/>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75E40605"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7C7DAE9" w14:textId="101EA4A3" w:rsidR="00815638" w:rsidRPr="00B26A8E" w:rsidRDefault="00815638" w:rsidP="00815638">
            <w:pPr>
              <w:pStyle w:val="a5"/>
              <w:jc w:val="center"/>
              <w:rPr>
                <w:b/>
                <w:sz w:val="22"/>
                <w:szCs w:val="22"/>
              </w:rPr>
            </w:pPr>
            <w:r>
              <w:rPr>
                <w:b/>
                <w:sz w:val="22"/>
                <w:szCs w:val="22"/>
              </w:rPr>
              <w:t>4</w:t>
            </w:r>
          </w:p>
        </w:tc>
      </w:tr>
      <w:tr w:rsidR="00815638" w:rsidRPr="00B26A8E" w14:paraId="55EC2B00"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6E650152" w14:textId="5CE7CABD" w:rsidR="00815638" w:rsidRPr="00C16D75" w:rsidRDefault="00815638" w:rsidP="00815638">
            <w:pPr>
              <w:pStyle w:val="a5"/>
              <w:jc w:val="center"/>
              <w:rPr>
                <w:sz w:val="22"/>
                <w:szCs w:val="22"/>
              </w:rPr>
            </w:pPr>
            <w:r w:rsidRPr="00C16D75">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33F0892C" w14:textId="06972204" w:rsidR="00815638" w:rsidRPr="00B26A8E" w:rsidRDefault="00815638" w:rsidP="00815638">
            <w:pPr>
              <w:pStyle w:val="a5"/>
              <w:jc w:val="both"/>
              <w:rPr>
                <w:rFonts w:cs="Times New Roman"/>
                <w:sz w:val="22"/>
                <w:szCs w:val="22"/>
              </w:rPr>
            </w:pPr>
            <w:r w:rsidRPr="00B26A8E">
              <w:rPr>
                <w:rFonts w:cs="Times New Roman"/>
                <w:sz w:val="22"/>
                <w:szCs w:val="22"/>
              </w:rPr>
              <w:t>ГАПОУ РС(Я) «Якутский колледж связи и энергетики им. П.И. Дудкина</w:t>
            </w:r>
            <w:r>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DCB237E" w14:textId="029EAA81" w:rsidR="00815638" w:rsidRPr="007916DE" w:rsidRDefault="00815638" w:rsidP="00815638">
            <w:pPr>
              <w:pStyle w:val="a5"/>
              <w:jc w:val="center"/>
              <w:rPr>
                <w:sz w:val="22"/>
                <w:szCs w:val="22"/>
              </w:rPr>
            </w:pPr>
            <w:r>
              <w:rPr>
                <w:sz w:val="22"/>
                <w:szCs w:val="22"/>
              </w:rPr>
              <w:t>11</w:t>
            </w:r>
          </w:p>
        </w:tc>
        <w:tc>
          <w:tcPr>
            <w:tcW w:w="763" w:type="dxa"/>
            <w:tcBorders>
              <w:top w:val="single" w:sz="4" w:space="0" w:color="auto"/>
              <w:left w:val="single" w:sz="4" w:space="0" w:color="auto"/>
              <w:bottom w:val="single" w:sz="4" w:space="0" w:color="auto"/>
              <w:right w:val="single" w:sz="4" w:space="0" w:color="auto"/>
            </w:tcBorders>
          </w:tcPr>
          <w:p w14:paraId="651D6FB0" w14:textId="1BFFCD90" w:rsidR="00815638" w:rsidRPr="007916DE" w:rsidRDefault="00815638" w:rsidP="00815638">
            <w:pPr>
              <w:pStyle w:val="a5"/>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14:paraId="3552A7C0" w14:textId="3F7DD7B8" w:rsidR="00815638" w:rsidRPr="007916DE" w:rsidRDefault="00815638" w:rsidP="00815638">
            <w:pPr>
              <w:pStyle w:val="a5"/>
              <w:tabs>
                <w:tab w:val="center" w:pos="402"/>
              </w:tabs>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3EFA5168" w14:textId="59C9867C" w:rsidR="00815638" w:rsidRPr="007916DE" w:rsidRDefault="00815638" w:rsidP="00815638">
            <w:pPr>
              <w:pStyle w:val="a5"/>
              <w:jc w:val="center"/>
              <w:rPr>
                <w:sz w:val="22"/>
                <w:szCs w:val="22"/>
              </w:rPr>
            </w:pPr>
            <w:r>
              <w:rPr>
                <w:sz w:val="22"/>
                <w:szCs w:val="22"/>
              </w:rPr>
              <w:t>6</w:t>
            </w:r>
          </w:p>
        </w:tc>
        <w:tc>
          <w:tcPr>
            <w:tcW w:w="1135" w:type="dxa"/>
            <w:tcBorders>
              <w:top w:val="single" w:sz="4" w:space="0" w:color="auto"/>
              <w:left w:val="single" w:sz="4" w:space="0" w:color="auto"/>
              <w:bottom w:val="single" w:sz="4" w:space="0" w:color="auto"/>
              <w:right w:val="single" w:sz="4" w:space="0" w:color="auto"/>
            </w:tcBorders>
          </w:tcPr>
          <w:p w14:paraId="2411E8C3" w14:textId="23391851" w:rsidR="00815638" w:rsidRPr="007916DE" w:rsidRDefault="00815638" w:rsidP="00815638">
            <w:pPr>
              <w:pStyle w:val="a5"/>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5E1B3C7B" w14:textId="6066AA06" w:rsidR="00815638" w:rsidRPr="00B26A8E" w:rsidRDefault="00815638" w:rsidP="00815638">
            <w:pPr>
              <w:pStyle w:val="a5"/>
              <w:jc w:val="center"/>
              <w:rPr>
                <w:b/>
                <w:sz w:val="22"/>
                <w:szCs w:val="22"/>
              </w:rPr>
            </w:pPr>
            <w:r>
              <w:rPr>
                <w:b/>
                <w:sz w:val="22"/>
                <w:szCs w:val="22"/>
              </w:rPr>
              <w:t>11</w:t>
            </w:r>
          </w:p>
        </w:tc>
      </w:tr>
      <w:tr w:rsidR="00815638" w:rsidRPr="00B26A8E" w14:paraId="27AD1A9C"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1DC5F765" w14:textId="02CB31A0" w:rsidR="00815638" w:rsidRPr="00C16D75" w:rsidRDefault="00815638" w:rsidP="00815638">
            <w:pPr>
              <w:pStyle w:val="a5"/>
              <w:jc w:val="center"/>
              <w:rPr>
                <w:sz w:val="22"/>
                <w:szCs w:val="22"/>
              </w:rPr>
            </w:pPr>
            <w:r w:rsidRPr="00C16D75">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4EB0AE63" w14:textId="6F00B77C" w:rsidR="00815638" w:rsidRPr="00B26A8E" w:rsidRDefault="00815638" w:rsidP="00815638">
            <w:pPr>
              <w:pStyle w:val="a5"/>
              <w:jc w:val="both"/>
              <w:rPr>
                <w:rFonts w:cs="Times New Roman"/>
                <w:sz w:val="22"/>
                <w:szCs w:val="22"/>
              </w:rPr>
            </w:pPr>
            <w:r w:rsidRPr="00B26A8E">
              <w:rPr>
                <w:rFonts w:cs="Times New Roman"/>
                <w:sz w:val="22"/>
                <w:szCs w:val="22"/>
              </w:rPr>
              <w:t>ГАПОУ РС(Я) «Якутский промышленный техникум им. Т.Г. Десяткина»</w:t>
            </w:r>
          </w:p>
        </w:tc>
        <w:tc>
          <w:tcPr>
            <w:tcW w:w="1134" w:type="dxa"/>
            <w:tcBorders>
              <w:top w:val="single" w:sz="4" w:space="0" w:color="auto"/>
              <w:left w:val="single" w:sz="4" w:space="0" w:color="auto"/>
              <w:bottom w:val="single" w:sz="4" w:space="0" w:color="auto"/>
              <w:right w:val="single" w:sz="4" w:space="0" w:color="auto"/>
            </w:tcBorders>
          </w:tcPr>
          <w:p w14:paraId="6B1EFDDB" w14:textId="5D9596C6" w:rsidR="00815638" w:rsidRPr="007916DE" w:rsidRDefault="00815638" w:rsidP="00815638">
            <w:pPr>
              <w:pStyle w:val="a5"/>
              <w:jc w:val="center"/>
              <w:rPr>
                <w:sz w:val="22"/>
                <w:szCs w:val="22"/>
              </w:rPr>
            </w:pPr>
            <w:r>
              <w:rPr>
                <w:sz w:val="22"/>
                <w:szCs w:val="22"/>
              </w:rPr>
              <w:t>10</w:t>
            </w:r>
          </w:p>
        </w:tc>
        <w:tc>
          <w:tcPr>
            <w:tcW w:w="763" w:type="dxa"/>
            <w:tcBorders>
              <w:top w:val="single" w:sz="4" w:space="0" w:color="auto"/>
              <w:left w:val="single" w:sz="4" w:space="0" w:color="auto"/>
              <w:bottom w:val="single" w:sz="4" w:space="0" w:color="auto"/>
              <w:right w:val="single" w:sz="4" w:space="0" w:color="auto"/>
            </w:tcBorders>
          </w:tcPr>
          <w:p w14:paraId="1EFD97FF" w14:textId="4EC607AA" w:rsidR="00815638" w:rsidRPr="007916DE" w:rsidRDefault="00815638" w:rsidP="00815638">
            <w:pPr>
              <w:pStyle w:val="a5"/>
              <w:jc w:val="center"/>
              <w:rPr>
                <w:sz w:val="22"/>
                <w:szCs w:val="22"/>
              </w:rPr>
            </w:pPr>
            <w:r>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14:paraId="01BCD899" w14:textId="1E20E784" w:rsidR="00815638" w:rsidRPr="007916DE" w:rsidRDefault="00815638" w:rsidP="00815638">
            <w:pPr>
              <w:pStyle w:val="a5"/>
              <w:tabs>
                <w:tab w:val="center" w:pos="402"/>
              </w:tabs>
              <w:jc w:val="cente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44CE1995" w14:textId="6F5E75DD" w:rsidR="00815638" w:rsidRPr="007916DE" w:rsidRDefault="00815638" w:rsidP="00815638">
            <w:pPr>
              <w:pStyle w:val="a5"/>
              <w:jc w:val="center"/>
              <w:rPr>
                <w:sz w:val="22"/>
                <w:szCs w:val="22"/>
              </w:rPr>
            </w:pPr>
            <w:r>
              <w:rPr>
                <w:sz w:val="22"/>
                <w:szCs w:val="22"/>
              </w:rPr>
              <w:t>7</w:t>
            </w:r>
          </w:p>
        </w:tc>
        <w:tc>
          <w:tcPr>
            <w:tcW w:w="1135" w:type="dxa"/>
            <w:tcBorders>
              <w:top w:val="single" w:sz="4" w:space="0" w:color="auto"/>
              <w:left w:val="single" w:sz="4" w:space="0" w:color="auto"/>
              <w:bottom w:val="single" w:sz="4" w:space="0" w:color="auto"/>
              <w:right w:val="single" w:sz="4" w:space="0" w:color="auto"/>
            </w:tcBorders>
          </w:tcPr>
          <w:p w14:paraId="31B84538"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4448E5" w14:textId="15DC80FF" w:rsidR="00815638" w:rsidRPr="00B26A8E" w:rsidRDefault="00815638" w:rsidP="00815638">
            <w:pPr>
              <w:pStyle w:val="a5"/>
              <w:jc w:val="center"/>
              <w:rPr>
                <w:b/>
                <w:sz w:val="22"/>
                <w:szCs w:val="22"/>
              </w:rPr>
            </w:pPr>
            <w:r>
              <w:rPr>
                <w:b/>
                <w:sz w:val="22"/>
                <w:szCs w:val="22"/>
              </w:rPr>
              <w:t>10</w:t>
            </w:r>
          </w:p>
        </w:tc>
      </w:tr>
      <w:tr w:rsidR="00815638" w:rsidRPr="00B26A8E" w14:paraId="19E3BBFC" w14:textId="77777777" w:rsidTr="000D0A86">
        <w:trPr>
          <w:trHeight w:val="472"/>
        </w:trPr>
        <w:tc>
          <w:tcPr>
            <w:tcW w:w="426" w:type="dxa"/>
            <w:tcBorders>
              <w:top w:val="single" w:sz="4" w:space="0" w:color="auto"/>
              <w:left w:val="single" w:sz="4" w:space="0" w:color="auto"/>
              <w:bottom w:val="single" w:sz="4" w:space="0" w:color="auto"/>
              <w:right w:val="single" w:sz="4" w:space="0" w:color="auto"/>
            </w:tcBorders>
          </w:tcPr>
          <w:p w14:paraId="1CE02D9A" w14:textId="2C3A3EDD" w:rsidR="00815638" w:rsidRPr="00C16D75" w:rsidRDefault="00815638" w:rsidP="00815638">
            <w:pPr>
              <w:pStyle w:val="a5"/>
              <w:jc w:val="center"/>
              <w:rPr>
                <w:sz w:val="22"/>
                <w:szCs w:val="22"/>
              </w:rPr>
            </w:pPr>
            <w:r w:rsidRPr="00C16D75">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5F42237E" w14:textId="098C0D8E"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Чурапчинский</w:t>
            </w:r>
            <w:proofErr w:type="spellEnd"/>
            <w:r w:rsidRPr="00B26A8E">
              <w:rPr>
                <w:rFonts w:cs="Times New Roman"/>
                <w:sz w:val="22"/>
                <w:szCs w:val="22"/>
              </w:rPr>
              <w:t xml:space="preserve"> аграрно-технический колледж»</w:t>
            </w:r>
          </w:p>
        </w:tc>
        <w:tc>
          <w:tcPr>
            <w:tcW w:w="1134" w:type="dxa"/>
            <w:tcBorders>
              <w:top w:val="single" w:sz="4" w:space="0" w:color="auto"/>
              <w:left w:val="single" w:sz="4" w:space="0" w:color="auto"/>
              <w:bottom w:val="single" w:sz="4" w:space="0" w:color="auto"/>
              <w:right w:val="single" w:sz="4" w:space="0" w:color="auto"/>
            </w:tcBorders>
          </w:tcPr>
          <w:p w14:paraId="07587B9C" w14:textId="474D64B8" w:rsidR="00815638" w:rsidRPr="007916DE" w:rsidRDefault="00815638" w:rsidP="00815638">
            <w:pPr>
              <w:pStyle w:val="a5"/>
              <w:jc w:val="center"/>
              <w:rPr>
                <w:sz w:val="22"/>
                <w:szCs w:val="22"/>
              </w:rPr>
            </w:pPr>
            <w:r>
              <w:rPr>
                <w:sz w:val="22"/>
                <w:szCs w:val="22"/>
              </w:rPr>
              <w:t>5</w:t>
            </w:r>
          </w:p>
        </w:tc>
        <w:tc>
          <w:tcPr>
            <w:tcW w:w="763" w:type="dxa"/>
            <w:tcBorders>
              <w:top w:val="single" w:sz="4" w:space="0" w:color="auto"/>
              <w:left w:val="single" w:sz="4" w:space="0" w:color="auto"/>
              <w:bottom w:val="single" w:sz="4" w:space="0" w:color="auto"/>
              <w:right w:val="single" w:sz="4" w:space="0" w:color="auto"/>
            </w:tcBorders>
          </w:tcPr>
          <w:p w14:paraId="688AB330" w14:textId="7F1DB584" w:rsidR="00815638" w:rsidRPr="007916DE" w:rsidRDefault="00815638" w:rsidP="00815638">
            <w:pPr>
              <w:pStyle w:val="a5"/>
              <w:jc w:val="center"/>
              <w:rPr>
                <w:sz w:val="22"/>
                <w:szCs w:val="22"/>
              </w:rPr>
            </w:pPr>
            <w:r>
              <w:rPr>
                <w:sz w:val="22"/>
                <w:szCs w:val="22"/>
              </w:rPr>
              <w:t>5</w:t>
            </w:r>
          </w:p>
        </w:tc>
        <w:tc>
          <w:tcPr>
            <w:tcW w:w="851" w:type="dxa"/>
            <w:tcBorders>
              <w:top w:val="single" w:sz="4" w:space="0" w:color="auto"/>
              <w:left w:val="single" w:sz="4" w:space="0" w:color="auto"/>
              <w:bottom w:val="single" w:sz="4" w:space="0" w:color="auto"/>
              <w:right w:val="single" w:sz="4" w:space="0" w:color="auto"/>
            </w:tcBorders>
          </w:tcPr>
          <w:p w14:paraId="2C091606" w14:textId="31C97E84"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739EB8FF" w14:textId="1A0767A5" w:rsidR="00815638" w:rsidRPr="007916DE" w:rsidRDefault="00815638" w:rsidP="00815638">
            <w:pPr>
              <w:pStyle w:val="a5"/>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tcPr>
          <w:p w14:paraId="2B2C0028" w14:textId="7ECE537C"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20EB933" w14:textId="291FE8AE" w:rsidR="00815638" w:rsidRPr="00B26A8E" w:rsidRDefault="00815638" w:rsidP="00815638">
            <w:pPr>
              <w:pStyle w:val="a5"/>
              <w:jc w:val="center"/>
              <w:rPr>
                <w:b/>
                <w:sz w:val="22"/>
                <w:szCs w:val="22"/>
              </w:rPr>
            </w:pPr>
            <w:r>
              <w:rPr>
                <w:b/>
                <w:sz w:val="22"/>
                <w:szCs w:val="22"/>
              </w:rPr>
              <w:t>5</w:t>
            </w:r>
          </w:p>
        </w:tc>
      </w:tr>
      <w:tr w:rsidR="00815638" w:rsidRPr="00B26A8E" w14:paraId="7563DE27" w14:textId="77777777" w:rsidTr="000D0A86">
        <w:trPr>
          <w:trHeight w:val="544"/>
        </w:trPr>
        <w:tc>
          <w:tcPr>
            <w:tcW w:w="426" w:type="dxa"/>
            <w:tcBorders>
              <w:top w:val="single" w:sz="4" w:space="0" w:color="auto"/>
              <w:left w:val="single" w:sz="4" w:space="0" w:color="auto"/>
              <w:bottom w:val="single" w:sz="4" w:space="0" w:color="auto"/>
              <w:right w:val="single" w:sz="4" w:space="0" w:color="auto"/>
            </w:tcBorders>
          </w:tcPr>
          <w:p w14:paraId="72159EB6" w14:textId="46CDDD8D" w:rsidR="00815638" w:rsidRPr="00C16D75" w:rsidRDefault="00815638" w:rsidP="00815638">
            <w:pPr>
              <w:pStyle w:val="a5"/>
              <w:jc w:val="center"/>
              <w:rPr>
                <w:sz w:val="22"/>
                <w:szCs w:val="22"/>
              </w:rPr>
            </w:pPr>
            <w:r w:rsidRPr="00C16D75">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4276A0A2" w14:textId="5CF0BDA7"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Жатайский</w:t>
            </w:r>
            <w:proofErr w:type="spellEnd"/>
            <w:r w:rsidRPr="00B26A8E">
              <w:rPr>
                <w:rFonts w:cs="Times New Roman"/>
                <w:sz w:val="22"/>
                <w:szCs w:val="22"/>
              </w:rPr>
              <w:t xml:space="preserve"> техникум»</w:t>
            </w:r>
          </w:p>
        </w:tc>
        <w:tc>
          <w:tcPr>
            <w:tcW w:w="1134" w:type="dxa"/>
            <w:tcBorders>
              <w:top w:val="single" w:sz="4" w:space="0" w:color="auto"/>
              <w:left w:val="single" w:sz="4" w:space="0" w:color="auto"/>
              <w:bottom w:val="single" w:sz="4" w:space="0" w:color="auto"/>
              <w:right w:val="single" w:sz="4" w:space="0" w:color="auto"/>
            </w:tcBorders>
          </w:tcPr>
          <w:p w14:paraId="5BFD2BB6" w14:textId="482E167B" w:rsidR="00815638" w:rsidRPr="007916DE" w:rsidRDefault="00815638" w:rsidP="00815638">
            <w:pPr>
              <w:pStyle w:val="a5"/>
              <w:jc w:val="center"/>
              <w:rPr>
                <w:sz w:val="22"/>
                <w:szCs w:val="22"/>
              </w:rPr>
            </w:pPr>
            <w:r>
              <w:rPr>
                <w:sz w:val="22"/>
                <w:szCs w:val="22"/>
              </w:rPr>
              <w:t>9</w:t>
            </w:r>
          </w:p>
        </w:tc>
        <w:tc>
          <w:tcPr>
            <w:tcW w:w="763" w:type="dxa"/>
            <w:tcBorders>
              <w:top w:val="single" w:sz="4" w:space="0" w:color="auto"/>
              <w:left w:val="single" w:sz="4" w:space="0" w:color="auto"/>
              <w:bottom w:val="single" w:sz="4" w:space="0" w:color="auto"/>
              <w:right w:val="single" w:sz="4" w:space="0" w:color="auto"/>
            </w:tcBorders>
          </w:tcPr>
          <w:p w14:paraId="1A82BC30" w14:textId="2B213A29" w:rsidR="00815638" w:rsidRPr="007916DE" w:rsidRDefault="00815638" w:rsidP="00815638">
            <w:pPr>
              <w:pStyle w:val="a5"/>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tcPr>
          <w:p w14:paraId="247A3376" w14:textId="34C109B1"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7F150E47" w14:textId="6C9D9A1F" w:rsidR="00815638" w:rsidRPr="007916DE" w:rsidRDefault="00815638" w:rsidP="00815638">
            <w:pPr>
              <w:pStyle w:val="a5"/>
              <w:jc w:val="center"/>
              <w:rPr>
                <w:sz w:val="22"/>
                <w:szCs w:val="22"/>
              </w:rPr>
            </w:pPr>
            <w:r>
              <w:rPr>
                <w:sz w:val="22"/>
                <w:szCs w:val="22"/>
              </w:rPr>
              <w:t>7</w:t>
            </w:r>
          </w:p>
        </w:tc>
        <w:tc>
          <w:tcPr>
            <w:tcW w:w="1135" w:type="dxa"/>
            <w:tcBorders>
              <w:top w:val="single" w:sz="4" w:space="0" w:color="auto"/>
              <w:left w:val="single" w:sz="4" w:space="0" w:color="auto"/>
              <w:bottom w:val="single" w:sz="4" w:space="0" w:color="auto"/>
              <w:right w:val="single" w:sz="4" w:space="0" w:color="auto"/>
            </w:tcBorders>
          </w:tcPr>
          <w:p w14:paraId="65D1C6E2" w14:textId="549EBBB9"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BC7A724" w14:textId="752E9AC2" w:rsidR="00815638" w:rsidRPr="00B26A8E" w:rsidRDefault="00815638" w:rsidP="00815638">
            <w:pPr>
              <w:pStyle w:val="a5"/>
              <w:jc w:val="center"/>
              <w:rPr>
                <w:b/>
                <w:sz w:val="22"/>
                <w:szCs w:val="22"/>
              </w:rPr>
            </w:pPr>
            <w:r>
              <w:rPr>
                <w:b/>
                <w:sz w:val="22"/>
                <w:szCs w:val="22"/>
              </w:rPr>
              <w:t>9</w:t>
            </w:r>
          </w:p>
        </w:tc>
      </w:tr>
      <w:tr w:rsidR="00815638" w:rsidRPr="00B26A8E" w14:paraId="718576FE" w14:textId="77777777" w:rsidTr="000D0A86">
        <w:trPr>
          <w:trHeight w:val="448"/>
        </w:trPr>
        <w:tc>
          <w:tcPr>
            <w:tcW w:w="426" w:type="dxa"/>
            <w:tcBorders>
              <w:top w:val="single" w:sz="4" w:space="0" w:color="auto"/>
              <w:left w:val="single" w:sz="4" w:space="0" w:color="auto"/>
              <w:bottom w:val="single" w:sz="4" w:space="0" w:color="auto"/>
              <w:right w:val="single" w:sz="4" w:space="0" w:color="auto"/>
            </w:tcBorders>
          </w:tcPr>
          <w:p w14:paraId="77083212" w14:textId="7747190F" w:rsidR="00815638" w:rsidRPr="00C16D75" w:rsidRDefault="00815638" w:rsidP="00815638">
            <w:pPr>
              <w:pStyle w:val="a5"/>
              <w:jc w:val="center"/>
              <w:rPr>
                <w:sz w:val="22"/>
                <w:szCs w:val="22"/>
              </w:rPr>
            </w:pPr>
            <w:r w:rsidRPr="00C16D75">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1075DFF7" w14:textId="1AA88AEF"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Верхневилюйский</w:t>
            </w:r>
            <w:proofErr w:type="spellEnd"/>
            <w:r w:rsidRPr="00B26A8E">
              <w:rPr>
                <w:rFonts w:cs="Times New Roman"/>
                <w:sz w:val="22"/>
                <w:szCs w:val="22"/>
              </w:rPr>
              <w:t xml:space="preserve"> техникум»</w:t>
            </w:r>
          </w:p>
        </w:tc>
        <w:tc>
          <w:tcPr>
            <w:tcW w:w="1134" w:type="dxa"/>
            <w:tcBorders>
              <w:top w:val="single" w:sz="4" w:space="0" w:color="auto"/>
              <w:left w:val="single" w:sz="4" w:space="0" w:color="auto"/>
              <w:bottom w:val="single" w:sz="4" w:space="0" w:color="auto"/>
              <w:right w:val="single" w:sz="4" w:space="0" w:color="auto"/>
            </w:tcBorders>
          </w:tcPr>
          <w:p w14:paraId="151DD149" w14:textId="17F3FC4A"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33F2AD18" w14:textId="06226772"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7FE747CF" w14:textId="70E73B9B"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66BAC516" w14:textId="71E6962D"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2627C49F" w14:textId="361C39B4" w:rsidR="00815638" w:rsidRPr="007916DE" w:rsidRDefault="00815638" w:rsidP="00815638">
            <w:pPr>
              <w:pStyle w:val="a5"/>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5EAEC341" w14:textId="73DE83E2" w:rsidR="00815638" w:rsidRPr="00B26A8E" w:rsidRDefault="00815638" w:rsidP="00815638">
            <w:pPr>
              <w:pStyle w:val="a5"/>
              <w:jc w:val="center"/>
              <w:rPr>
                <w:b/>
                <w:sz w:val="22"/>
                <w:szCs w:val="22"/>
              </w:rPr>
            </w:pPr>
            <w:r>
              <w:rPr>
                <w:b/>
                <w:sz w:val="22"/>
                <w:szCs w:val="22"/>
              </w:rPr>
              <w:t>4</w:t>
            </w:r>
          </w:p>
        </w:tc>
      </w:tr>
      <w:tr w:rsidR="00815638" w:rsidRPr="00B26A8E" w14:paraId="7985DF3F" w14:textId="77777777" w:rsidTr="000D0A86">
        <w:trPr>
          <w:trHeight w:val="528"/>
        </w:trPr>
        <w:tc>
          <w:tcPr>
            <w:tcW w:w="426" w:type="dxa"/>
            <w:tcBorders>
              <w:top w:val="single" w:sz="4" w:space="0" w:color="auto"/>
              <w:left w:val="single" w:sz="4" w:space="0" w:color="auto"/>
              <w:bottom w:val="single" w:sz="4" w:space="0" w:color="auto"/>
              <w:right w:val="single" w:sz="4" w:space="0" w:color="auto"/>
            </w:tcBorders>
          </w:tcPr>
          <w:p w14:paraId="37B73184" w14:textId="7FDB2A9E" w:rsidR="00815638" w:rsidRPr="00C16D75" w:rsidRDefault="00815638" w:rsidP="00815638">
            <w:pPr>
              <w:pStyle w:val="a5"/>
              <w:jc w:val="center"/>
              <w:rPr>
                <w:sz w:val="22"/>
                <w:szCs w:val="22"/>
              </w:rPr>
            </w:pPr>
            <w:r w:rsidRPr="00C16D75">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09F3571E" w14:textId="4EE6AF71" w:rsidR="00815638" w:rsidRPr="00B26A8E" w:rsidRDefault="00815638" w:rsidP="00815638">
            <w:pPr>
              <w:pStyle w:val="a5"/>
              <w:jc w:val="both"/>
              <w:rPr>
                <w:rFonts w:cs="Times New Roman"/>
                <w:sz w:val="22"/>
                <w:szCs w:val="22"/>
              </w:rPr>
            </w:pPr>
            <w:r w:rsidRPr="00B26A8E">
              <w:rPr>
                <w:rFonts w:cs="Times New Roman"/>
                <w:sz w:val="22"/>
                <w:szCs w:val="22"/>
              </w:rPr>
              <w:t xml:space="preserve">ГБПОУ РС(Я) «Якутский </w:t>
            </w:r>
            <w:proofErr w:type="gramStart"/>
            <w:r w:rsidRPr="00B26A8E">
              <w:rPr>
                <w:rFonts w:cs="Times New Roman"/>
                <w:sz w:val="22"/>
                <w:szCs w:val="22"/>
              </w:rPr>
              <w:t>колледж  технологии</w:t>
            </w:r>
            <w:proofErr w:type="gramEnd"/>
            <w:r w:rsidRPr="00B26A8E">
              <w:rPr>
                <w:rFonts w:cs="Times New Roman"/>
                <w:sz w:val="22"/>
                <w:szCs w:val="22"/>
              </w:rPr>
              <w:t xml:space="preserve"> и дизайна»</w:t>
            </w:r>
          </w:p>
        </w:tc>
        <w:tc>
          <w:tcPr>
            <w:tcW w:w="1134" w:type="dxa"/>
            <w:tcBorders>
              <w:top w:val="single" w:sz="4" w:space="0" w:color="auto"/>
              <w:left w:val="single" w:sz="4" w:space="0" w:color="auto"/>
              <w:bottom w:val="single" w:sz="4" w:space="0" w:color="auto"/>
              <w:right w:val="single" w:sz="4" w:space="0" w:color="auto"/>
            </w:tcBorders>
          </w:tcPr>
          <w:p w14:paraId="5761DC49" w14:textId="3A76589B" w:rsidR="00815638" w:rsidRPr="007916DE" w:rsidRDefault="00815638" w:rsidP="00815638">
            <w:pPr>
              <w:pStyle w:val="a5"/>
              <w:jc w:val="center"/>
              <w:rPr>
                <w:sz w:val="22"/>
                <w:szCs w:val="22"/>
              </w:rPr>
            </w:pPr>
            <w:r>
              <w:rPr>
                <w:sz w:val="22"/>
                <w:szCs w:val="22"/>
              </w:rPr>
              <w:t>3</w:t>
            </w:r>
          </w:p>
        </w:tc>
        <w:tc>
          <w:tcPr>
            <w:tcW w:w="763" w:type="dxa"/>
            <w:tcBorders>
              <w:top w:val="single" w:sz="4" w:space="0" w:color="auto"/>
              <w:left w:val="single" w:sz="4" w:space="0" w:color="auto"/>
              <w:bottom w:val="single" w:sz="4" w:space="0" w:color="auto"/>
              <w:right w:val="single" w:sz="4" w:space="0" w:color="auto"/>
            </w:tcBorders>
          </w:tcPr>
          <w:p w14:paraId="604CB3CF" w14:textId="6932148A"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799AFD7D" w14:textId="30B412B6"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FB96D3" w14:textId="414AD0FE" w:rsidR="00815638" w:rsidRPr="007916DE" w:rsidRDefault="00815638" w:rsidP="00815638">
            <w:pPr>
              <w:pStyle w:val="a5"/>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tcPr>
          <w:p w14:paraId="53D60494"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47A7922" w14:textId="6E407876" w:rsidR="00815638" w:rsidRPr="00B26A8E" w:rsidRDefault="00815638" w:rsidP="00815638">
            <w:pPr>
              <w:pStyle w:val="a5"/>
              <w:jc w:val="center"/>
              <w:rPr>
                <w:b/>
                <w:sz w:val="22"/>
                <w:szCs w:val="22"/>
              </w:rPr>
            </w:pPr>
            <w:r>
              <w:rPr>
                <w:b/>
                <w:sz w:val="22"/>
                <w:szCs w:val="22"/>
              </w:rPr>
              <w:t>3</w:t>
            </w:r>
          </w:p>
        </w:tc>
      </w:tr>
      <w:tr w:rsidR="00815638" w:rsidRPr="00B26A8E" w14:paraId="14134810" w14:textId="77777777" w:rsidTr="000D0A86">
        <w:trPr>
          <w:trHeight w:val="444"/>
        </w:trPr>
        <w:tc>
          <w:tcPr>
            <w:tcW w:w="426" w:type="dxa"/>
            <w:tcBorders>
              <w:top w:val="single" w:sz="4" w:space="0" w:color="auto"/>
              <w:left w:val="single" w:sz="4" w:space="0" w:color="auto"/>
              <w:bottom w:val="single" w:sz="4" w:space="0" w:color="auto"/>
              <w:right w:val="single" w:sz="4" w:space="0" w:color="auto"/>
            </w:tcBorders>
          </w:tcPr>
          <w:p w14:paraId="699DA535" w14:textId="71CD2695" w:rsidR="00815638" w:rsidRPr="00C16D75" w:rsidRDefault="00815638" w:rsidP="00815638">
            <w:pPr>
              <w:pStyle w:val="a5"/>
              <w:jc w:val="center"/>
              <w:rPr>
                <w:sz w:val="22"/>
                <w:szCs w:val="22"/>
              </w:rPr>
            </w:pPr>
            <w:r w:rsidRPr="00C16D75">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5FD7D1C8" w14:textId="02E559DF" w:rsidR="00815638" w:rsidRPr="00B26A8E" w:rsidRDefault="00815638" w:rsidP="00815638">
            <w:pPr>
              <w:spacing w:after="0" w:line="240" w:lineRule="auto"/>
              <w:jc w:val="both"/>
              <w:rPr>
                <w:rFonts w:cs="Times New Roman"/>
              </w:rPr>
            </w:pPr>
            <w:r w:rsidRPr="00B26A8E">
              <w:rPr>
                <w:rFonts w:ascii="Times New Roman" w:hAnsi="Times New Roman" w:cs="Times New Roman"/>
              </w:rPr>
              <w:t>ГБПОУ РС(Я) «</w:t>
            </w:r>
            <w:proofErr w:type="spellStart"/>
            <w:r w:rsidRPr="00B26A8E">
              <w:rPr>
                <w:rFonts w:ascii="Times New Roman" w:hAnsi="Times New Roman" w:cs="Times New Roman"/>
              </w:rPr>
              <w:t>Нюрбинский</w:t>
            </w:r>
            <w:proofErr w:type="spellEnd"/>
            <w:r w:rsidRPr="00B26A8E">
              <w:rPr>
                <w:rFonts w:ascii="Times New Roman" w:hAnsi="Times New Roman" w:cs="Times New Roman"/>
              </w:rPr>
              <w:t xml:space="preserve"> техникум»</w:t>
            </w:r>
          </w:p>
        </w:tc>
        <w:tc>
          <w:tcPr>
            <w:tcW w:w="1134" w:type="dxa"/>
            <w:tcBorders>
              <w:top w:val="single" w:sz="4" w:space="0" w:color="auto"/>
              <w:left w:val="single" w:sz="4" w:space="0" w:color="auto"/>
              <w:bottom w:val="single" w:sz="4" w:space="0" w:color="auto"/>
              <w:right w:val="single" w:sz="4" w:space="0" w:color="auto"/>
            </w:tcBorders>
          </w:tcPr>
          <w:p w14:paraId="7597E0FC" w14:textId="3A5A3F0E" w:rsidR="00815638" w:rsidRPr="007916DE" w:rsidRDefault="00815638" w:rsidP="00815638">
            <w:pPr>
              <w:pStyle w:val="a5"/>
              <w:jc w:val="center"/>
              <w:rPr>
                <w:sz w:val="22"/>
                <w:szCs w:val="22"/>
              </w:rPr>
            </w:pPr>
            <w:r>
              <w:rPr>
                <w:sz w:val="22"/>
                <w:szCs w:val="22"/>
              </w:rPr>
              <w:t>4</w:t>
            </w:r>
          </w:p>
        </w:tc>
        <w:tc>
          <w:tcPr>
            <w:tcW w:w="763" w:type="dxa"/>
            <w:tcBorders>
              <w:top w:val="single" w:sz="4" w:space="0" w:color="auto"/>
              <w:left w:val="single" w:sz="4" w:space="0" w:color="auto"/>
              <w:bottom w:val="single" w:sz="4" w:space="0" w:color="auto"/>
              <w:right w:val="single" w:sz="4" w:space="0" w:color="auto"/>
            </w:tcBorders>
          </w:tcPr>
          <w:p w14:paraId="5E9F2300" w14:textId="3331BD0D"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1A0E8FCB" w14:textId="162E61B5"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3BAF1B97" w14:textId="0C672942"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47C23637" w14:textId="6CA68DE8" w:rsidR="00815638" w:rsidRPr="007916DE" w:rsidRDefault="00815638" w:rsidP="00815638">
            <w:pPr>
              <w:pStyle w:val="a5"/>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00A6A4F7" w14:textId="4C9F01AE" w:rsidR="00815638" w:rsidRPr="00B26A8E" w:rsidRDefault="00815638" w:rsidP="00815638">
            <w:pPr>
              <w:pStyle w:val="a5"/>
              <w:jc w:val="center"/>
              <w:rPr>
                <w:b/>
                <w:sz w:val="22"/>
                <w:szCs w:val="22"/>
              </w:rPr>
            </w:pPr>
            <w:r>
              <w:rPr>
                <w:b/>
                <w:sz w:val="22"/>
                <w:szCs w:val="22"/>
              </w:rPr>
              <w:t>4</w:t>
            </w:r>
          </w:p>
        </w:tc>
      </w:tr>
      <w:tr w:rsidR="00815638" w:rsidRPr="00B26A8E" w14:paraId="5202136B" w14:textId="77777777" w:rsidTr="000D0A86">
        <w:trPr>
          <w:trHeight w:val="373"/>
        </w:trPr>
        <w:tc>
          <w:tcPr>
            <w:tcW w:w="426" w:type="dxa"/>
            <w:tcBorders>
              <w:top w:val="single" w:sz="4" w:space="0" w:color="auto"/>
              <w:left w:val="single" w:sz="4" w:space="0" w:color="auto"/>
              <w:bottom w:val="single" w:sz="4" w:space="0" w:color="auto"/>
              <w:right w:val="single" w:sz="4" w:space="0" w:color="auto"/>
            </w:tcBorders>
          </w:tcPr>
          <w:p w14:paraId="7D99895C" w14:textId="5F488009" w:rsidR="00815638" w:rsidRPr="00C16D75" w:rsidRDefault="00815638" w:rsidP="00815638">
            <w:pPr>
              <w:pStyle w:val="a5"/>
              <w:jc w:val="center"/>
              <w:rPr>
                <w:sz w:val="22"/>
                <w:szCs w:val="22"/>
              </w:rPr>
            </w:pPr>
            <w:r w:rsidRPr="00C16D75">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063778C0" w14:textId="33B56EFE"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Усть-Алданский</w:t>
            </w:r>
            <w:proofErr w:type="spellEnd"/>
            <w:r w:rsidRPr="00B26A8E">
              <w:rPr>
                <w:rFonts w:cs="Times New Roman"/>
                <w:sz w:val="22"/>
                <w:szCs w:val="22"/>
              </w:rPr>
              <w:t xml:space="preserve"> техникум»</w:t>
            </w:r>
          </w:p>
        </w:tc>
        <w:tc>
          <w:tcPr>
            <w:tcW w:w="1134" w:type="dxa"/>
            <w:tcBorders>
              <w:top w:val="single" w:sz="4" w:space="0" w:color="auto"/>
              <w:left w:val="single" w:sz="4" w:space="0" w:color="auto"/>
              <w:bottom w:val="single" w:sz="4" w:space="0" w:color="auto"/>
              <w:right w:val="single" w:sz="4" w:space="0" w:color="auto"/>
            </w:tcBorders>
          </w:tcPr>
          <w:p w14:paraId="192007A3" w14:textId="2A1991CD" w:rsidR="00815638" w:rsidRPr="007916DE" w:rsidRDefault="00815638" w:rsidP="00815638">
            <w:pPr>
              <w:pStyle w:val="a5"/>
              <w:jc w:val="center"/>
              <w:rPr>
                <w:sz w:val="22"/>
                <w:szCs w:val="22"/>
              </w:rPr>
            </w:pPr>
            <w:r>
              <w:rPr>
                <w:sz w:val="22"/>
                <w:szCs w:val="22"/>
              </w:rPr>
              <w:t>2</w:t>
            </w:r>
          </w:p>
        </w:tc>
        <w:tc>
          <w:tcPr>
            <w:tcW w:w="763" w:type="dxa"/>
            <w:tcBorders>
              <w:top w:val="single" w:sz="4" w:space="0" w:color="auto"/>
              <w:left w:val="single" w:sz="4" w:space="0" w:color="auto"/>
              <w:bottom w:val="single" w:sz="4" w:space="0" w:color="auto"/>
              <w:right w:val="single" w:sz="4" w:space="0" w:color="auto"/>
            </w:tcBorders>
          </w:tcPr>
          <w:p w14:paraId="7CD1C04B" w14:textId="31FB2AEF" w:rsidR="00815638" w:rsidRPr="007916DE" w:rsidRDefault="00815638" w:rsidP="00815638">
            <w:pPr>
              <w:pStyle w:val="a5"/>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15CAF369" w14:textId="0BAAD4EA" w:rsidR="00815638" w:rsidRPr="007916DE" w:rsidRDefault="00815638" w:rsidP="00815638">
            <w:pPr>
              <w:pStyle w:val="a5"/>
              <w:tabs>
                <w:tab w:val="center" w:pos="402"/>
              </w:tabs>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25E8C7DB" w14:textId="33B6D06D"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6E47E5B0"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437591" w14:textId="0766C104" w:rsidR="00815638" w:rsidRPr="00B26A8E" w:rsidRDefault="00815638" w:rsidP="00815638">
            <w:pPr>
              <w:pStyle w:val="a5"/>
              <w:jc w:val="center"/>
              <w:rPr>
                <w:b/>
                <w:sz w:val="22"/>
                <w:szCs w:val="22"/>
              </w:rPr>
            </w:pPr>
            <w:r>
              <w:rPr>
                <w:b/>
                <w:sz w:val="22"/>
                <w:szCs w:val="22"/>
              </w:rPr>
              <w:t>2</w:t>
            </w:r>
          </w:p>
        </w:tc>
      </w:tr>
      <w:tr w:rsidR="00815638" w:rsidRPr="00B26A8E" w14:paraId="7738AC89" w14:textId="77777777" w:rsidTr="000D0A86">
        <w:trPr>
          <w:trHeight w:val="453"/>
        </w:trPr>
        <w:tc>
          <w:tcPr>
            <w:tcW w:w="426" w:type="dxa"/>
            <w:tcBorders>
              <w:top w:val="single" w:sz="4" w:space="0" w:color="auto"/>
              <w:left w:val="single" w:sz="4" w:space="0" w:color="auto"/>
              <w:bottom w:val="single" w:sz="4" w:space="0" w:color="auto"/>
              <w:right w:val="single" w:sz="4" w:space="0" w:color="auto"/>
            </w:tcBorders>
          </w:tcPr>
          <w:p w14:paraId="7D8AD8D0" w14:textId="621B20A0" w:rsidR="00815638" w:rsidRPr="00C16D75" w:rsidRDefault="00815638" w:rsidP="00815638">
            <w:pPr>
              <w:pStyle w:val="a5"/>
              <w:jc w:val="center"/>
              <w:rPr>
                <w:sz w:val="22"/>
                <w:szCs w:val="22"/>
              </w:rPr>
            </w:pPr>
            <w:r w:rsidRPr="00C16D75">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52ACADCE" w14:textId="526FDBD8" w:rsidR="00815638" w:rsidRPr="00B26A8E" w:rsidRDefault="00815638" w:rsidP="00815638">
            <w:pPr>
              <w:pStyle w:val="a5"/>
              <w:jc w:val="both"/>
              <w:rPr>
                <w:rFonts w:cs="Times New Roman"/>
                <w:sz w:val="22"/>
                <w:szCs w:val="22"/>
              </w:rPr>
            </w:pPr>
            <w:r w:rsidRPr="00B26A8E">
              <w:rPr>
                <w:rFonts w:cs="Times New Roman"/>
                <w:sz w:val="22"/>
                <w:szCs w:val="22"/>
              </w:rPr>
              <w:t>ГАПОУ РС(Я) «</w:t>
            </w:r>
            <w:proofErr w:type="spellStart"/>
            <w:r w:rsidRPr="00B26A8E">
              <w:rPr>
                <w:rFonts w:cs="Times New Roman"/>
                <w:sz w:val="22"/>
                <w:szCs w:val="22"/>
              </w:rPr>
              <w:t>Алданский</w:t>
            </w:r>
            <w:proofErr w:type="spellEnd"/>
            <w:r w:rsidRPr="00B26A8E">
              <w:rPr>
                <w:rFonts w:cs="Times New Roman"/>
                <w:sz w:val="22"/>
                <w:szCs w:val="22"/>
              </w:rPr>
              <w:t xml:space="preserve"> политехнический техникум</w:t>
            </w:r>
            <w:r>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594969F" w14:textId="0C075AA6" w:rsidR="00815638" w:rsidRPr="007916DE" w:rsidRDefault="00815638" w:rsidP="00815638">
            <w:pPr>
              <w:pStyle w:val="a5"/>
              <w:jc w:val="center"/>
              <w:rPr>
                <w:sz w:val="22"/>
                <w:szCs w:val="22"/>
              </w:rPr>
            </w:pPr>
            <w:r>
              <w:rPr>
                <w:sz w:val="22"/>
                <w:szCs w:val="22"/>
              </w:rPr>
              <w:t>7</w:t>
            </w:r>
          </w:p>
        </w:tc>
        <w:tc>
          <w:tcPr>
            <w:tcW w:w="763" w:type="dxa"/>
            <w:tcBorders>
              <w:top w:val="single" w:sz="4" w:space="0" w:color="auto"/>
              <w:left w:val="single" w:sz="4" w:space="0" w:color="auto"/>
              <w:bottom w:val="single" w:sz="4" w:space="0" w:color="auto"/>
              <w:right w:val="single" w:sz="4" w:space="0" w:color="auto"/>
            </w:tcBorders>
          </w:tcPr>
          <w:p w14:paraId="706322FB" w14:textId="112D3B85" w:rsidR="00815638" w:rsidRPr="007916DE" w:rsidRDefault="00815638" w:rsidP="00815638">
            <w:pPr>
              <w:pStyle w:val="a5"/>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tcPr>
          <w:p w14:paraId="2641F37E" w14:textId="0F510D0D" w:rsidR="00815638" w:rsidRPr="007916DE" w:rsidRDefault="00815638" w:rsidP="00815638">
            <w:pPr>
              <w:pStyle w:val="a5"/>
              <w:tabs>
                <w:tab w:val="center" w:pos="402"/>
              </w:tabs>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B26E970" w14:textId="336E53E3" w:rsidR="00815638" w:rsidRPr="007916DE" w:rsidRDefault="00815638" w:rsidP="00815638">
            <w:pPr>
              <w:pStyle w:val="a5"/>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tcPr>
          <w:p w14:paraId="2ED63E29"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1B87E1" w14:textId="2A94ECBB" w:rsidR="00815638" w:rsidRPr="00B26A8E" w:rsidRDefault="00815638" w:rsidP="00815638">
            <w:pPr>
              <w:pStyle w:val="a5"/>
              <w:jc w:val="center"/>
              <w:rPr>
                <w:b/>
                <w:sz w:val="22"/>
                <w:szCs w:val="22"/>
              </w:rPr>
            </w:pPr>
            <w:r>
              <w:rPr>
                <w:b/>
                <w:sz w:val="22"/>
                <w:szCs w:val="22"/>
              </w:rPr>
              <w:t>7</w:t>
            </w:r>
          </w:p>
        </w:tc>
      </w:tr>
      <w:tr w:rsidR="00815638" w:rsidRPr="00B26A8E" w14:paraId="5F85C24B" w14:textId="77777777" w:rsidTr="000D0A86">
        <w:trPr>
          <w:trHeight w:val="390"/>
        </w:trPr>
        <w:tc>
          <w:tcPr>
            <w:tcW w:w="426" w:type="dxa"/>
            <w:tcBorders>
              <w:top w:val="single" w:sz="4" w:space="0" w:color="auto"/>
              <w:left w:val="single" w:sz="4" w:space="0" w:color="auto"/>
              <w:bottom w:val="single" w:sz="4" w:space="0" w:color="auto"/>
              <w:right w:val="single" w:sz="4" w:space="0" w:color="auto"/>
            </w:tcBorders>
          </w:tcPr>
          <w:p w14:paraId="40077721" w14:textId="5FB63B09" w:rsidR="00815638" w:rsidRPr="00C16D75" w:rsidRDefault="00815638" w:rsidP="00815638">
            <w:pPr>
              <w:pStyle w:val="a5"/>
              <w:jc w:val="center"/>
              <w:rPr>
                <w:sz w:val="22"/>
                <w:szCs w:val="22"/>
              </w:rPr>
            </w:pPr>
            <w:r w:rsidRPr="00C16D75">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14:paraId="7971F3A4" w14:textId="2851C895"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Сунтарский</w:t>
            </w:r>
            <w:proofErr w:type="spellEnd"/>
            <w:r w:rsidRPr="00B26A8E">
              <w:rPr>
                <w:rFonts w:cs="Times New Roman"/>
                <w:sz w:val="22"/>
                <w:szCs w:val="22"/>
              </w:rPr>
              <w:t xml:space="preserve"> технологический техникум»</w:t>
            </w:r>
          </w:p>
        </w:tc>
        <w:tc>
          <w:tcPr>
            <w:tcW w:w="1134" w:type="dxa"/>
            <w:tcBorders>
              <w:top w:val="single" w:sz="4" w:space="0" w:color="auto"/>
              <w:left w:val="single" w:sz="4" w:space="0" w:color="auto"/>
              <w:bottom w:val="single" w:sz="4" w:space="0" w:color="auto"/>
              <w:right w:val="single" w:sz="4" w:space="0" w:color="auto"/>
            </w:tcBorders>
          </w:tcPr>
          <w:p w14:paraId="239CE5CC" w14:textId="2E4A7D6E" w:rsidR="00815638" w:rsidRPr="007916DE" w:rsidRDefault="00815638" w:rsidP="00815638">
            <w:pPr>
              <w:pStyle w:val="a5"/>
              <w:jc w:val="center"/>
              <w:rPr>
                <w:sz w:val="22"/>
                <w:szCs w:val="22"/>
              </w:rPr>
            </w:pPr>
            <w:r>
              <w:rPr>
                <w:sz w:val="22"/>
                <w:szCs w:val="22"/>
              </w:rPr>
              <w:t>1</w:t>
            </w:r>
          </w:p>
        </w:tc>
        <w:tc>
          <w:tcPr>
            <w:tcW w:w="763" w:type="dxa"/>
            <w:tcBorders>
              <w:top w:val="single" w:sz="4" w:space="0" w:color="auto"/>
              <w:left w:val="single" w:sz="4" w:space="0" w:color="auto"/>
              <w:bottom w:val="single" w:sz="4" w:space="0" w:color="auto"/>
              <w:right w:val="single" w:sz="4" w:space="0" w:color="auto"/>
            </w:tcBorders>
          </w:tcPr>
          <w:p w14:paraId="55288977" w14:textId="7ABAA0FA" w:rsidR="00815638" w:rsidRPr="007916DE" w:rsidRDefault="00815638" w:rsidP="00815638">
            <w:pPr>
              <w:pStyle w:val="a5"/>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0F2E8994" w14:textId="0224CC54"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60A319" w14:textId="64BE839D"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215DAFA1"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2277A26" w14:textId="7BCC1458" w:rsidR="00815638" w:rsidRPr="00B26A8E" w:rsidRDefault="00815638" w:rsidP="00815638">
            <w:pPr>
              <w:pStyle w:val="a5"/>
              <w:jc w:val="center"/>
              <w:rPr>
                <w:b/>
                <w:sz w:val="22"/>
                <w:szCs w:val="22"/>
              </w:rPr>
            </w:pPr>
            <w:r>
              <w:rPr>
                <w:b/>
                <w:sz w:val="22"/>
                <w:szCs w:val="22"/>
              </w:rPr>
              <w:t>1</w:t>
            </w:r>
          </w:p>
        </w:tc>
      </w:tr>
      <w:tr w:rsidR="00815638" w:rsidRPr="00B26A8E" w14:paraId="4AA86FA9"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0BAD0CD5" w14:textId="41014BBD" w:rsidR="00815638" w:rsidRPr="00C16D75" w:rsidRDefault="00815638" w:rsidP="00815638">
            <w:pPr>
              <w:pStyle w:val="a5"/>
              <w:jc w:val="center"/>
              <w:rPr>
                <w:sz w:val="22"/>
                <w:szCs w:val="22"/>
              </w:rPr>
            </w:pPr>
            <w:r w:rsidRPr="00C16D75">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14:paraId="08D1FD08" w14:textId="6488D12C" w:rsidR="00815638" w:rsidRPr="00B26A8E" w:rsidRDefault="00815638" w:rsidP="00815638">
            <w:pPr>
              <w:pStyle w:val="a5"/>
              <w:jc w:val="both"/>
              <w:rPr>
                <w:rFonts w:cs="Times New Roman"/>
                <w:sz w:val="22"/>
                <w:szCs w:val="22"/>
              </w:rPr>
            </w:pPr>
            <w:r w:rsidRPr="00B26A8E">
              <w:rPr>
                <w:rFonts w:cs="Times New Roman"/>
                <w:sz w:val="22"/>
                <w:szCs w:val="22"/>
              </w:rPr>
              <w:t>ГБПОУ РС(Я) «Якутский коммунально-строительный техникум»</w:t>
            </w:r>
          </w:p>
        </w:tc>
        <w:tc>
          <w:tcPr>
            <w:tcW w:w="1134" w:type="dxa"/>
            <w:tcBorders>
              <w:top w:val="single" w:sz="4" w:space="0" w:color="auto"/>
              <w:left w:val="single" w:sz="4" w:space="0" w:color="auto"/>
              <w:bottom w:val="single" w:sz="4" w:space="0" w:color="auto"/>
              <w:right w:val="single" w:sz="4" w:space="0" w:color="auto"/>
            </w:tcBorders>
          </w:tcPr>
          <w:p w14:paraId="7AE4D17A" w14:textId="5F356CE7" w:rsidR="00815638" w:rsidRPr="007916DE" w:rsidRDefault="00815638" w:rsidP="00815638">
            <w:pPr>
              <w:pStyle w:val="a5"/>
              <w:jc w:val="center"/>
              <w:rPr>
                <w:sz w:val="22"/>
                <w:szCs w:val="22"/>
              </w:rPr>
            </w:pPr>
            <w:r>
              <w:rPr>
                <w:sz w:val="22"/>
                <w:szCs w:val="22"/>
              </w:rPr>
              <w:t>3</w:t>
            </w:r>
          </w:p>
        </w:tc>
        <w:tc>
          <w:tcPr>
            <w:tcW w:w="763" w:type="dxa"/>
            <w:tcBorders>
              <w:top w:val="single" w:sz="4" w:space="0" w:color="auto"/>
              <w:left w:val="single" w:sz="4" w:space="0" w:color="auto"/>
              <w:bottom w:val="single" w:sz="4" w:space="0" w:color="auto"/>
              <w:right w:val="single" w:sz="4" w:space="0" w:color="auto"/>
            </w:tcBorders>
          </w:tcPr>
          <w:p w14:paraId="374530A7" w14:textId="1F9FBA5A"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74684FE8" w14:textId="4DBCDFC4"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60CE5DEE" w14:textId="61E15092"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67F66DF7"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3E59C41" w14:textId="1BDCE03C" w:rsidR="00815638" w:rsidRPr="00B26A8E" w:rsidRDefault="00815638" w:rsidP="00815638">
            <w:pPr>
              <w:pStyle w:val="a5"/>
              <w:jc w:val="center"/>
              <w:rPr>
                <w:b/>
                <w:sz w:val="22"/>
                <w:szCs w:val="22"/>
              </w:rPr>
            </w:pPr>
            <w:r>
              <w:rPr>
                <w:b/>
                <w:sz w:val="22"/>
                <w:szCs w:val="22"/>
              </w:rPr>
              <w:t>3</w:t>
            </w:r>
          </w:p>
        </w:tc>
      </w:tr>
      <w:tr w:rsidR="00815638" w:rsidRPr="00B26A8E" w14:paraId="0D553EF9" w14:textId="77777777" w:rsidTr="000D0A86">
        <w:trPr>
          <w:trHeight w:val="440"/>
        </w:trPr>
        <w:tc>
          <w:tcPr>
            <w:tcW w:w="426" w:type="dxa"/>
            <w:tcBorders>
              <w:top w:val="single" w:sz="4" w:space="0" w:color="auto"/>
              <w:left w:val="single" w:sz="4" w:space="0" w:color="auto"/>
              <w:bottom w:val="single" w:sz="4" w:space="0" w:color="auto"/>
              <w:right w:val="single" w:sz="4" w:space="0" w:color="auto"/>
            </w:tcBorders>
          </w:tcPr>
          <w:p w14:paraId="60A48D83" w14:textId="04878700" w:rsidR="00815638" w:rsidRPr="00C16D75" w:rsidRDefault="00815638" w:rsidP="00815638">
            <w:pPr>
              <w:pStyle w:val="a5"/>
              <w:jc w:val="center"/>
              <w:rPr>
                <w:sz w:val="22"/>
                <w:szCs w:val="22"/>
              </w:rPr>
            </w:pPr>
            <w:r w:rsidRPr="00C16D75">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14:paraId="23D5BFAC" w14:textId="6FCD650A" w:rsidR="00815638" w:rsidRPr="00B26A8E" w:rsidRDefault="00815638" w:rsidP="00815638">
            <w:pPr>
              <w:pStyle w:val="a5"/>
              <w:jc w:val="both"/>
              <w:rPr>
                <w:rFonts w:cs="Times New Roman"/>
                <w:sz w:val="22"/>
                <w:szCs w:val="22"/>
              </w:rPr>
            </w:pPr>
            <w:r>
              <w:rPr>
                <w:rFonts w:cs="Times New Roman"/>
                <w:sz w:val="22"/>
                <w:szCs w:val="22"/>
              </w:rPr>
              <w:t xml:space="preserve">ГАПОУ РС(Я) «Южно-Якутский технологический колледж» </w:t>
            </w:r>
          </w:p>
        </w:tc>
        <w:tc>
          <w:tcPr>
            <w:tcW w:w="1134" w:type="dxa"/>
            <w:tcBorders>
              <w:top w:val="single" w:sz="4" w:space="0" w:color="auto"/>
              <w:left w:val="single" w:sz="4" w:space="0" w:color="auto"/>
              <w:bottom w:val="single" w:sz="4" w:space="0" w:color="auto"/>
              <w:right w:val="single" w:sz="4" w:space="0" w:color="auto"/>
            </w:tcBorders>
          </w:tcPr>
          <w:p w14:paraId="5A26DE3C" w14:textId="40F0D50F" w:rsidR="00815638" w:rsidRPr="007916DE" w:rsidRDefault="00815638" w:rsidP="00815638">
            <w:pPr>
              <w:pStyle w:val="a5"/>
              <w:jc w:val="center"/>
              <w:rPr>
                <w:sz w:val="22"/>
                <w:szCs w:val="22"/>
              </w:rPr>
            </w:pPr>
            <w:r>
              <w:rPr>
                <w:sz w:val="22"/>
                <w:szCs w:val="22"/>
              </w:rPr>
              <w:t>7</w:t>
            </w:r>
          </w:p>
        </w:tc>
        <w:tc>
          <w:tcPr>
            <w:tcW w:w="763" w:type="dxa"/>
            <w:tcBorders>
              <w:top w:val="single" w:sz="4" w:space="0" w:color="auto"/>
              <w:left w:val="single" w:sz="4" w:space="0" w:color="auto"/>
              <w:bottom w:val="single" w:sz="4" w:space="0" w:color="auto"/>
              <w:right w:val="single" w:sz="4" w:space="0" w:color="auto"/>
            </w:tcBorders>
          </w:tcPr>
          <w:p w14:paraId="202878D8" w14:textId="722A7EDB" w:rsidR="00815638" w:rsidRPr="007916DE" w:rsidRDefault="00815638" w:rsidP="00815638">
            <w:pPr>
              <w:pStyle w:val="a5"/>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tcPr>
          <w:p w14:paraId="4BB0B02A" w14:textId="635192AA" w:rsidR="00815638" w:rsidRPr="007916DE" w:rsidRDefault="00815638" w:rsidP="00815638">
            <w:pPr>
              <w:pStyle w:val="a5"/>
              <w:tabs>
                <w:tab w:val="center" w:pos="402"/>
              </w:tabs>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54630FDA" w14:textId="4B746E61" w:rsidR="00815638" w:rsidRPr="007916DE" w:rsidRDefault="00815638" w:rsidP="00815638">
            <w:pPr>
              <w:pStyle w:val="a5"/>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tcPr>
          <w:p w14:paraId="7763FACE"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1999E28" w14:textId="4CBB6B49" w:rsidR="00815638" w:rsidRPr="00B26A8E" w:rsidRDefault="00815638" w:rsidP="00815638">
            <w:pPr>
              <w:pStyle w:val="a5"/>
              <w:jc w:val="center"/>
              <w:rPr>
                <w:b/>
                <w:sz w:val="22"/>
                <w:szCs w:val="22"/>
              </w:rPr>
            </w:pPr>
            <w:r>
              <w:rPr>
                <w:b/>
                <w:sz w:val="22"/>
                <w:szCs w:val="22"/>
              </w:rPr>
              <w:t>7</w:t>
            </w:r>
          </w:p>
        </w:tc>
      </w:tr>
      <w:tr w:rsidR="00815638" w:rsidRPr="00B26A8E" w14:paraId="08D33E04" w14:textId="77777777" w:rsidTr="000D0A86">
        <w:trPr>
          <w:trHeight w:val="520"/>
        </w:trPr>
        <w:tc>
          <w:tcPr>
            <w:tcW w:w="426" w:type="dxa"/>
            <w:tcBorders>
              <w:top w:val="single" w:sz="4" w:space="0" w:color="auto"/>
              <w:left w:val="single" w:sz="4" w:space="0" w:color="auto"/>
              <w:bottom w:val="single" w:sz="4" w:space="0" w:color="auto"/>
              <w:right w:val="single" w:sz="4" w:space="0" w:color="auto"/>
            </w:tcBorders>
          </w:tcPr>
          <w:p w14:paraId="6523B884" w14:textId="2A0B6158" w:rsidR="00815638" w:rsidRPr="00C16D75" w:rsidRDefault="00815638" w:rsidP="00815638">
            <w:pPr>
              <w:pStyle w:val="a5"/>
              <w:jc w:val="center"/>
              <w:rPr>
                <w:sz w:val="22"/>
                <w:szCs w:val="22"/>
              </w:rPr>
            </w:pPr>
            <w:r w:rsidRPr="00C16D75">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14:paraId="266A919F" w14:textId="35AA2B97" w:rsidR="00815638" w:rsidRPr="00B26A8E" w:rsidRDefault="00815638" w:rsidP="00815638">
            <w:pPr>
              <w:pStyle w:val="a5"/>
              <w:jc w:val="both"/>
              <w:rPr>
                <w:rFonts w:cs="Times New Roman"/>
                <w:sz w:val="22"/>
                <w:szCs w:val="22"/>
              </w:rPr>
            </w:pPr>
            <w:r w:rsidRPr="00B26A8E">
              <w:rPr>
                <w:rFonts w:cs="Times New Roman"/>
                <w:sz w:val="22"/>
                <w:szCs w:val="22"/>
              </w:rPr>
              <w:t>ГБПОУ РС(Я) «</w:t>
            </w:r>
            <w:proofErr w:type="spellStart"/>
            <w:r w:rsidRPr="00B26A8E">
              <w:rPr>
                <w:rFonts w:cs="Times New Roman"/>
                <w:sz w:val="22"/>
                <w:szCs w:val="22"/>
              </w:rPr>
              <w:t>Намский</w:t>
            </w:r>
            <w:proofErr w:type="spellEnd"/>
            <w:r w:rsidRPr="00B26A8E">
              <w:rPr>
                <w:rFonts w:cs="Times New Roman"/>
                <w:sz w:val="22"/>
                <w:szCs w:val="22"/>
              </w:rPr>
              <w:t xml:space="preserve"> техникум»</w:t>
            </w:r>
          </w:p>
        </w:tc>
        <w:tc>
          <w:tcPr>
            <w:tcW w:w="1134" w:type="dxa"/>
            <w:tcBorders>
              <w:top w:val="single" w:sz="4" w:space="0" w:color="auto"/>
              <w:left w:val="single" w:sz="4" w:space="0" w:color="auto"/>
              <w:bottom w:val="single" w:sz="4" w:space="0" w:color="auto"/>
              <w:right w:val="single" w:sz="4" w:space="0" w:color="auto"/>
            </w:tcBorders>
          </w:tcPr>
          <w:p w14:paraId="6161494A" w14:textId="4D0FA683" w:rsidR="00815638" w:rsidRPr="007916DE" w:rsidRDefault="00815638" w:rsidP="00815638">
            <w:pPr>
              <w:pStyle w:val="a5"/>
              <w:jc w:val="center"/>
              <w:rPr>
                <w:sz w:val="22"/>
                <w:szCs w:val="22"/>
              </w:rPr>
            </w:pPr>
            <w:r>
              <w:rPr>
                <w:sz w:val="22"/>
                <w:szCs w:val="22"/>
              </w:rPr>
              <w:t>2</w:t>
            </w:r>
          </w:p>
        </w:tc>
        <w:tc>
          <w:tcPr>
            <w:tcW w:w="763" w:type="dxa"/>
            <w:tcBorders>
              <w:top w:val="single" w:sz="4" w:space="0" w:color="auto"/>
              <w:left w:val="single" w:sz="4" w:space="0" w:color="auto"/>
              <w:bottom w:val="single" w:sz="4" w:space="0" w:color="auto"/>
              <w:right w:val="single" w:sz="4" w:space="0" w:color="auto"/>
            </w:tcBorders>
          </w:tcPr>
          <w:p w14:paraId="6C45957D" w14:textId="3059BA44" w:rsidR="00815638" w:rsidRPr="007916DE" w:rsidRDefault="00815638" w:rsidP="00815638">
            <w:pPr>
              <w:pStyle w:val="a5"/>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4484D50B" w14:textId="7D4B82C3" w:rsidR="00815638" w:rsidRPr="007916DE" w:rsidRDefault="00815638" w:rsidP="00815638">
            <w:pPr>
              <w:pStyle w:val="a5"/>
              <w:tabs>
                <w:tab w:val="center" w:pos="402"/>
              </w:tabs>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36EDF1EB" w14:textId="54E47EA8"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6166A5ED"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F861F8" w14:textId="5CDBCAC5" w:rsidR="00815638" w:rsidRPr="00B26A8E" w:rsidRDefault="00815638" w:rsidP="00815638">
            <w:pPr>
              <w:pStyle w:val="a5"/>
              <w:jc w:val="center"/>
              <w:rPr>
                <w:b/>
                <w:sz w:val="22"/>
                <w:szCs w:val="22"/>
              </w:rPr>
            </w:pPr>
            <w:r>
              <w:rPr>
                <w:b/>
                <w:sz w:val="22"/>
                <w:szCs w:val="22"/>
              </w:rPr>
              <w:t>2</w:t>
            </w:r>
          </w:p>
        </w:tc>
      </w:tr>
      <w:tr w:rsidR="00815638" w:rsidRPr="00B26A8E" w14:paraId="332FECCF" w14:textId="77777777" w:rsidTr="000D0A86">
        <w:trPr>
          <w:trHeight w:val="458"/>
        </w:trPr>
        <w:tc>
          <w:tcPr>
            <w:tcW w:w="426" w:type="dxa"/>
            <w:tcBorders>
              <w:top w:val="single" w:sz="4" w:space="0" w:color="auto"/>
              <w:left w:val="single" w:sz="4" w:space="0" w:color="auto"/>
              <w:bottom w:val="single" w:sz="4" w:space="0" w:color="auto"/>
              <w:right w:val="single" w:sz="4" w:space="0" w:color="auto"/>
            </w:tcBorders>
          </w:tcPr>
          <w:p w14:paraId="2C604464" w14:textId="4C903C34" w:rsidR="00815638" w:rsidRPr="00C16D75" w:rsidRDefault="00815638" w:rsidP="00815638">
            <w:pPr>
              <w:pStyle w:val="a5"/>
              <w:jc w:val="center"/>
              <w:rPr>
                <w:sz w:val="22"/>
                <w:szCs w:val="22"/>
              </w:rPr>
            </w:pPr>
            <w:r w:rsidRPr="00C16D75">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14:paraId="042C83BA" w14:textId="5C571C8A" w:rsidR="00815638" w:rsidRPr="00B26A8E" w:rsidRDefault="00815638" w:rsidP="00815638">
            <w:pPr>
              <w:pStyle w:val="a5"/>
              <w:jc w:val="both"/>
              <w:rPr>
                <w:rFonts w:cs="Times New Roman"/>
                <w:sz w:val="22"/>
                <w:szCs w:val="22"/>
              </w:rPr>
            </w:pPr>
            <w:r w:rsidRPr="00B26A8E">
              <w:rPr>
                <w:rFonts w:cs="Times New Roman"/>
                <w:sz w:val="22"/>
                <w:szCs w:val="22"/>
              </w:rPr>
              <w:t>ГБПОУ РС(Я) «Якутский медицинский колледж</w:t>
            </w:r>
            <w:r>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3AC6306A" w14:textId="76FEDC4D" w:rsidR="00815638" w:rsidRPr="007916DE" w:rsidRDefault="00815638" w:rsidP="00815638">
            <w:pPr>
              <w:pStyle w:val="a5"/>
              <w:jc w:val="center"/>
              <w:rPr>
                <w:sz w:val="22"/>
                <w:szCs w:val="22"/>
              </w:rPr>
            </w:pPr>
            <w:r>
              <w:rPr>
                <w:sz w:val="22"/>
                <w:szCs w:val="22"/>
              </w:rPr>
              <w:t>9</w:t>
            </w:r>
          </w:p>
        </w:tc>
        <w:tc>
          <w:tcPr>
            <w:tcW w:w="763" w:type="dxa"/>
            <w:tcBorders>
              <w:top w:val="single" w:sz="4" w:space="0" w:color="auto"/>
              <w:left w:val="single" w:sz="4" w:space="0" w:color="auto"/>
              <w:bottom w:val="single" w:sz="4" w:space="0" w:color="auto"/>
              <w:right w:val="single" w:sz="4" w:space="0" w:color="auto"/>
            </w:tcBorders>
          </w:tcPr>
          <w:p w14:paraId="603C3509" w14:textId="2A567607" w:rsidR="00815638" w:rsidRPr="007916DE" w:rsidRDefault="00815638" w:rsidP="00815638">
            <w:pPr>
              <w:pStyle w:val="a5"/>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tcPr>
          <w:p w14:paraId="00CB9502" w14:textId="77777777" w:rsidR="00815638" w:rsidRPr="007916DE"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200F12" w14:textId="51FAAE5A" w:rsidR="00815638" w:rsidRPr="007916DE" w:rsidRDefault="00815638" w:rsidP="00815638">
            <w:pPr>
              <w:pStyle w:val="a5"/>
              <w:jc w:val="center"/>
              <w:rPr>
                <w:sz w:val="22"/>
                <w:szCs w:val="22"/>
              </w:rPr>
            </w:pPr>
            <w:r>
              <w:rPr>
                <w:sz w:val="22"/>
                <w:szCs w:val="22"/>
              </w:rPr>
              <w:t>9</w:t>
            </w:r>
          </w:p>
        </w:tc>
        <w:tc>
          <w:tcPr>
            <w:tcW w:w="1135" w:type="dxa"/>
            <w:tcBorders>
              <w:top w:val="single" w:sz="4" w:space="0" w:color="auto"/>
              <w:left w:val="single" w:sz="4" w:space="0" w:color="auto"/>
              <w:bottom w:val="single" w:sz="4" w:space="0" w:color="auto"/>
              <w:right w:val="single" w:sz="4" w:space="0" w:color="auto"/>
            </w:tcBorders>
          </w:tcPr>
          <w:p w14:paraId="71EEF8DC"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7CDF4A9" w14:textId="18FF9B4C" w:rsidR="00815638" w:rsidRPr="00B26A8E" w:rsidRDefault="00815638" w:rsidP="00815638">
            <w:pPr>
              <w:pStyle w:val="a5"/>
              <w:jc w:val="center"/>
              <w:rPr>
                <w:b/>
                <w:sz w:val="22"/>
                <w:szCs w:val="22"/>
              </w:rPr>
            </w:pPr>
            <w:r>
              <w:rPr>
                <w:b/>
                <w:sz w:val="22"/>
                <w:szCs w:val="22"/>
              </w:rPr>
              <w:t>9</w:t>
            </w:r>
          </w:p>
        </w:tc>
      </w:tr>
      <w:tr w:rsidR="00815638" w:rsidRPr="00B26A8E" w14:paraId="12C4A9B1" w14:textId="77777777" w:rsidTr="000D0A86">
        <w:trPr>
          <w:trHeight w:val="418"/>
        </w:trPr>
        <w:tc>
          <w:tcPr>
            <w:tcW w:w="426" w:type="dxa"/>
            <w:tcBorders>
              <w:top w:val="single" w:sz="4" w:space="0" w:color="auto"/>
              <w:left w:val="single" w:sz="4" w:space="0" w:color="auto"/>
              <w:bottom w:val="single" w:sz="4" w:space="0" w:color="auto"/>
              <w:right w:val="single" w:sz="4" w:space="0" w:color="auto"/>
            </w:tcBorders>
          </w:tcPr>
          <w:p w14:paraId="0B85445E" w14:textId="5E9FD235" w:rsidR="00815638" w:rsidRPr="00C16D75" w:rsidRDefault="00815638" w:rsidP="00815638">
            <w:pPr>
              <w:pStyle w:val="a5"/>
              <w:jc w:val="center"/>
              <w:rPr>
                <w:sz w:val="22"/>
                <w:szCs w:val="22"/>
              </w:rPr>
            </w:pPr>
            <w:r w:rsidRPr="00C16D75">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14:paraId="129C8A24" w14:textId="14EECE6D" w:rsidR="00815638" w:rsidRPr="00B26A8E" w:rsidRDefault="00815638" w:rsidP="00815638">
            <w:pPr>
              <w:pStyle w:val="a5"/>
              <w:jc w:val="both"/>
              <w:rPr>
                <w:rFonts w:cs="Times New Roman"/>
                <w:sz w:val="22"/>
                <w:szCs w:val="22"/>
              </w:rPr>
            </w:pPr>
            <w:r w:rsidRPr="00B26A8E">
              <w:rPr>
                <w:rFonts w:cs="Times New Roman"/>
                <w:sz w:val="22"/>
                <w:szCs w:val="22"/>
              </w:rPr>
              <w:t>ГБПОУ РС(Я) «Транспортный техникум»</w:t>
            </w:r>
          </w:p>
        </w:tc>
        <w:tc>
          <w:tcPr>
            <w:tcW w:w="1134" w:type="dxa"/>
            <w:tcBorders>
              <w:top w:val="single" w:sz="4" w:space="0" w:color="auto"/>
              <w:left w:val="single" w:sz="4" w:space="0" w:color="auto"/>
              <w:bottom w:val="single" w:sz="4" w:space="0" w:color="auto"/>
              <w:right w:val="single" w:sz="4" w:space="0" w:color="auto"/>
            </w:tcBorders>
          </w:tcPr>
          <w:p w14:paraId="1A6C3F34" w14:textId="20F57BF7" w:rsidR="00815638" w:rsidRPr="007916DE" w:rsidRDefault="00815638" w:rsidP="00815638">
            <w:pPr>
              <w:pStyle w:val="a5"/>
              <w:jc w:val="center"/>
              <w:rPr>
                <w:sz w:val="22"/>
                <w:szCs w:val="22"/>
              </w:rPr>
            </w:pPr>
            <w:r>
              <w:rPr>
                <w:sz w:val="22"/>
                <w:szCs w:val="22"/>
              </w:rPr>
              <w:t>3</w:t>
            </w:r>
          </w:p>
        </w:tc>
        <w:tc>
          <w:tcPr>
            <w:tcW w:w="763" w:type="dxa"/>
            <w:tcBorders>
              <w:top w:val="single" w:sz="4" w:space="0" w:color="auto"/>
              <w:left w:val="single" w:sz="4" w:space="0" w:color="auto"/>
              <w:bottom w:val="single" w:sz="4" w:space="0" w:color="auto"/>
              <w:right w:val="single" w:sz="4" w:space="0" w:color="auto"/>
            </w:tcBorders>
          </w:tcPr>
          <w:p w14:paraId="45C1633D" w14:textId="04A185E8"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27090197" w14:textId="439ABA39"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1F8EBCF3" w14:textId="21E6E53D"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41F36781"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1D6A6AB" w14:textId="31F52868" w:rsidR="00815638" w:rsidRPr="00B26A8E" w:rsidRDefault="00815638" w:rsidP="00815638">
            <w:pPr>
              <w:pStyle w:val="a5"/>
              <w:jc w:val="center"/>
              <w:rPr>
                <w:b/>
                <w:sz w:val="22"/>
                <w:szCs w:val="22"/>
              </w:rPr>
            </w:pPr>
            <w:r>
              <w:rPr>
                <w:b/>
                <w:sz w:val="22"/>
                <w:szCs w:val="22"/>
              </w:rPr>
              <w:t>3</w:t>
            </w:r>
          </w:p>
        </w:tc>
      </w:tr>
      <w:tr w:rsidR="00815638" w:rsidRPr="00B26A8E" w14:paraId="5E06E147" w14:textId="77777777" w:rsidTr="000D0A86">
        <w:trPr>
          <w:trHeight w:val="639"/>
        </w:trPr>
        <w:tc>
          <w:tcPr>
            <w:tcW w:w="426" w:type="dxa"/>
            <w:tcBorders>
              <w:top w:val="single" w:sz="4" w:space="0" w:color="auto"/>
              <w:left w:val="single" w:sz="4" w:space="0" w:color="auto"/>
              <w:bottom w:val="single" w:sz="4" w:space="0" w:color="auto"/>
              <w:right w:val="single" w:sz="4" w:space="0" w:color="auto"/>
            </w:tcBorders>
          </w:tcPr>
          <w:p w14:paraId="0F1DC35C" w14:textId="03DAD6A1" w:rsidR="00815638" w:rsidRPr="00C16D75" w:rsidRDefault="00815638" w:rsidP="00815638">
            <w:pPr>
              <w:pStyle w:val="a5"/>
              <w:jc w:val="center"/>
              <w:rPr>
                <w:sz w:val="22"/>
                <w:szCs w:val="22"/>
              </w:rPr>
            </w:pPr>
            <w:r w:rsidRPr="00C16D75">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14:paraId="03DC6669" w14:textId="2871DB7B" w:rsidR="00815638" w:rsidRPr="00B26A8E" w:rsidRDefault="00815638" w:rsidP="00815638">
            <w:pPr>
              <w:pStyle w:val="a5"/>
              <w:jc w:val="both"/>
              <w:rPr>
                <w:rFonts w:cs="Times New Roman"/>
                <w:sz w:val="22"/>
                <w:szCs w:val="22"/>
              </w:rPr>
            </w:pPr>
            <w:r w:rsidRPr="00B26A8E">
              <w:rPr>
                <w:rFonts w:cs="Times New Roman"/>
                <w:sz w:val="22"/>
                <w:szCs w:val="22"/>
              </w:rPr>
              <w:t xml:space="preserve">ГБПОУ РС(Я) «Финансово-хозяйственный колледж </w:t>
            </w:r>
            <w:proofErr w:type="spellStart"/>
            <w:r w:rsidRPr="00B26A8E">
              <w:rPr>
                <w:rFonts w:cs="Times New Roman"/>
                <w:sz w:val="22"/>
                <w:szCs w:val="22"/>
              </w:rPr>
              <w:t>им.И.И</w:t>
            </w:r>
            <w:proofErr w:type="spellEnd"/>
            <w:r w:rsidRPr="00B26A8E">
              <w:rPr>
                <w:rFonts w:cs="Times New Roman"/>
                <w:sz w:val="22"/>
                <w:szCs w:val="22"/>
              </w:rPr>
              <w:t>. Фадеева»</w:t>
            </w:r>
          </w:p>
        </w:tc>
        <w:tc>
          <w:tcPr>
            <w:tcW w:w="1134" w:type="dxa"/>
            <w:tcBorders>
              <w:top w:val="single" w:sz="4" w:space="0" w:color="auto"/>
              <w:left w:val="single" w:sz="4" w:space="0" w:color="auto"/>
              <w:bottom w:val="single" w:sz="4" w:space="0" w:color="auto"/>
              <w:right w:val="single" w:sz="4" w:space="0" w:color="auto"/>
            </w:tcBorders>
          </w:tcPr>
          <w:p w14:paraId="39517049" w14:textId="251BF00E" w:rsidR="00815638" w:rsidRPr="007916DE" w:rsidRDefault="00815638" w:rsidP="00815638">
            <w:pPr>
              <w:pStyle w:val="a5"/>
              <w:jc w:val="center"/>
              <w:rPr>
                <w:sz w:val="22"/>
                <w:szCs w:val="22"/>
              </w:rPr>
            </w:pPr>
            <w:r>
              <w:rPr>
                <w:sz w:val="22"/>
                <w:szCs w:val="22"/>
              </w:rPr>
              <w:t>1</w:t>
            </w:r>
          </w:p>
        </w:tc>
        <w:tc>
          <w:tcPr>
            <w:tcW w:w="763" w:type="dxa"/>
            <w:tcBorders>
              <w:top w:val="single" w:sz="4" w:space="0" w:color="auto"/>
              <w:left w:val="single" w:sz="4" w:space="0" w:color="auto"/>
              <w:bottom w:val="single" w:sz="4" w:space="0" w:color="auto"/>
              <w:right w:val="single" w:sz="4" w:space="0" w:color="auto"/>
            </w:tcBorders>
          </w:tcPr>
          <w:p w14:paraId="044D6575" w14:textId="3BD50D7F" w:rsidR="00815638" w:rsidRPr="007916DE" w:rsidRDefault="00815638" w:rsidP="00815638">
            <w:pPr>
              <w:pStyle w:val="a5"/>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2839F12D" w14:textId="777394C1" w:rsidR="00815638" w:rsidRPr="007916DE" w:rsidRDefault="00815638" w:rsidP="00815638">
            <w:pPr>
              <w:pStyle w:val="a5"/>
              <w:tabs>
                <w:tab w:val="center" w:pos="402"/>
              </w:tabs>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51E6239D" w14:textId="04367A1D" w:rsidR="00815638" w:rsidRPr="007916DE" w:rsidRDefault="00815638" w:rsidP="00815638">
            <w:pPr>
              <w:pStyle w:val="a5"/>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4F116D4"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0057FDC" w14:textId="281EA53A" w:rsidR="00815638" w:rsidRPr="00B26A8E" w:rsidRDefault="00815638" w:rsidP="00815638">
            <w:pPr>
              <w:pStyle w:val="a5"/>
              <w:jc w:val="center"/>
              <w:rPr>
                <w:b/>
                <w:sz w:val="22"/>
                <w:szCs w:val="22"/>
              </w:rPr>
            </w:pPr>
            <w:r>
              <w:rPr>
                <w:b/>
                <w:sz w:val="22"/>
                <w:szCs w:val="22"/>
              </w:rPr>
              <w:t>1</w:t>
            </w:r>
          </w:p>
        </w:tc>
      </w:tr>
      <w:tr w:rsidR="00815638" w:rsidRPr="00B26A8E" w14:paraId="1727F879" w14:textId="77777777" w:rsidTr="000D0A86">
        <w:trPr>
          <w:trHeight w:val="418"/>
        </w:trPr>
        <w:tc>
          <w:tcPr>
            <w:tcW w:w="426" w:type="dxa"/>
            <w:tcBorders>
              <w:top w:val="single" w:sz="4" w:space="0" w:color="auto"/>
              <w:left w:val="single" w:sz="4" w:space="0" w:color="auto"/>
              <w:bottom w:val="single" w:sz="4" w:space="0" w:color="auto"/>
              <w:right w:val="single" w:sz="4" w:space="0" w:color="auto"/>
            </w:tcBorders>
          </w:tcPr>
          <w:p w14:paraId="3BE8E60C" w14:textId="30A037CD" w:rsidR="00815638" w:rsidRPr="00C16D75" w:rsidRDefault="00815638" w:rsidP="00815638">
            <w:pPr>
              <w:pStyle w:val="a5"/>
              <w:jc w:val="center"/>
              <w:rPr>
                <w:sz w:val="22"/>
                <w:szCs w:val="22"/>
              </w:rPr>
            </w:pPr>
            <w:r w:rsidRPr="00C16D75">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14:paraId="70CE1CD1" w14:textId="32FDB3C8" w:rsidR="00815638" w:rsidRPr="00B26A8E" w:rsidRDefault="00815638" w:rsidP="00815638">
            <w:pPr>
              <w:pStyle w:val="a5"/>
              <w:jc w:val="both"/>
              <w:rPr>
                <w:rFonts w:cs="Times New Roman"/>
                <w:sz w:val="22"/>
                <w:szCs w:val="22"/>
              </w:rPr>
            </w:pPr>
            <w:r w:rsidRPr="00B26A8E">
              <w:rPr>
                <w:rFonts w:cs="Times New Roman"/>
                <w:sz w:val="22"/>
                <w:szCs w:val="22"/>
              </w:rPr>
              <w:t>ГБПОУ РС(Я) «Ленский технологический техникум</w:t>
            </w:r>
            <w:r>
              <w:rPr>
                <w:rFonts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E34828D" w14:textId="3AB57850" w:rsidR="00815638" w:rsidRPr="007916DE" w:rsidRDefault="00815638" w:rsidP="00815638">
            <w:pPr>
              <w:pStyle w:val="a5"/>
              <w:jc w:val="center"/>
              <w:rPr>
                <w:sz w:val="22"/>
                <w:szCs w:val="22"/>
              </w:rPr>
            </w:pPr>
            <w:r>
              <w:rPr>
                <w:sz w:val="22"/>
                <w:szCs w:val="22"/>
              </w:rPr>
              <w:t>1</w:t>
            </w:r>
          </w:p>
        </w:tc>
        <w:tc>
          <w:tcPr>
            <w:tcW w:w="763" w:type="dxa"/>
            <w:tcBorders>
              <w:top w:val="single" w:sz="4" w:space="0" w:color="auto"/>
              <w:left w:val="single" w:sz="4" w:space="0" w:color="auto"/>
              <w:bottom w:val="single" w:sz="4" w:space="0" w:color="auto"/>
              <w:right w:val="single" w:sz="4" w:space="0" w:color="auto"/>
            </w:tcBorders>
          </w:tcPr>
          <w:p w14:paraId="2F81222E" w14:textId="5ED57186" w:rsidR="00815638" w:rsidRPr="007916DE" w:rsidRDefault="00815638" w:rsidP="00815638">
            <w:pPr>
              <w:pStyle w:val="a5"/>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08091914" w14:textId="3D710110" w:rsidR="00815638" w:rsidRPr="007916DE" w:rsidRDefault="00815638" w:rsidP="00815638">
            <w:pPr>
              <w:pStyle w:val="a5"/>
              <w:tabs>
                <w:tab w:val="center" w:pos="402"/>
              </w:tabs>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6013C9FD" w14:textId="5C2641F9" w:rsidR="00815638" w:rsidRPr="007916DE" w:rsidRDefault="00815638" w:rsidP="00815638">
            <w:pPr>
              <w:pStyle w:val="a5"/>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238D1D0"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8D60FC7" w14:textId="3342A56B" w:rsidR="00815638" w:rsidRPr="00B26A8E" w:rsidRDefault="00815638" w:rsidP="00815638">
            <w:pPr>
              <w:pStyle w:val="a5"/>
              <w:jc w:val="center"/>
              <w:rPr>
                <w:b/>
                <w:sz w:val="22"/>
                <w:szCs w:val="22"/>
              </w:rPr>
            </w:pPr>
            <w:r>
              <w:rPr>
                <w:b/>
                <w:sz w:val="22"/>
                <w:szCs w:val="22"/>
              </w:rPr>
              <w:t>1</w:t>
            </w:r>
          </w:p>
        </w:tc>
      </w:tr>
      <w:tr w:rsidR="00815638" w:rsidRPr="00B26A8E" w14:paraId="3BC9E684" w14:textId="77777777" w:rsidTr="000D0A86">
        <w:trPr>
          <w:trHeight w:val="499"/>
        </w:trPr>
        <w:tc>
          <w:tcPr>
            <w:tcW w:w="426" w:type="dxa"/>
            <w:tcBorders>
              <w:top w:val="single" w:sz="4" w:space="0" w:color="auto"/>
              <w:left w:val="single" w:sz="4" w:space="0" w:color="auto"/>
              <w:bottom w:val="single" w:sz="4" w:space="0" w:color="auto"/>
              <w:right w:val="single" w:sz="4" w:space="0" w:color="auto"/>
            </w:tcBorders>
          </w:tcPr>
          <w:p w14:paraId="4880A353" w14:textId="6C47BE0C" w:rsidR="00815638" w:rsidRPr="00C16D75" w:rsidRDefault="00815638" w:rsidP="00815638">
            <w:pPr>
              <w:pStyle w:val="a5"/>
              <w:jc w:val="center"/>
              <w:rPr>
                <w:sz w:val="22"/>
                <w:szCs w:val="22"/>
              </w:rPr>
            </w:pPr>
            <w:r w:rsidRPr="00C16D75">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14:paraId="0A0672E9" w14:textId="49E6DF0A" w:rsidR="00815638" w:rsidRPr="00B26A8E" w:rsidRDefault="00815638" w:rsidP="00815638">
            <w:pPr>
              <w:pStyle w:val="a5"/>
              <w:jc w:val="both"/>
              <w:rPr>
                <w:rFonts w:cs="Times New Roman"/>
                <w:sz w:val="22"/>
                <w:szCs w:val="22"/>
              </w:rPr>
            </w:pPr>
            <w:r w:rsidRPr="00B26A8E">
              <w:rPr>
                <w:rFonts w:cs="Times New Roman"/>
                <w:sz w:val="22"/>
                <w:szCs w:val="22"/>
              </w:rPr>
              <w:t>ГБПОУ РС(Я) «Покровский колледж»</w:t>
            </w:r>
          </w:p>
        </w:tc>
        <w:tc>
          <w:tcPr>
            <w:tcW w:w="1134" w:type="dxa"/>
            <w:tcBorders>
              <w:top w:val="single" w:sz="4" w:space="0" w:color="auto"/>
              <w:left w:val="single" w:sz="4" w:space="0" w:color="auto"/>
              <w:bottom w:val="single" w:sz="4" w:space="0" w:color="auto"/>
              <w:right w:val="single" w:sz="4" w:space="0" w:color="auto"/>
            </w:tcBorders>
          </w:tcPr>
          <w:p w14:paraId="3472FA42" w14:textId="1752D69C" w:rsidR="00815638" w:rsidRPr="007916DE" w:rsidRDefault="00815638" w:rsidP="00815638">
            <w:pPr>
              <w:pStyle w:val="a5"/>
              <w:jc w:val="center"/>
              <w:rPr>
                <w:sz w:val="22"/>
                <w:szCs w:val="22"/>
              </w:rPr>
            </w:pPr>
            <w:r>
              <w:rPr>
                <w:sz w:val="22"/>
                <w:szCs w:val="22"/>
              </w:rPr>
              <w:t>3</w:t>
            </w:r>
          </w:p>
        </w:tc>
        <w:tc>
          <w:tcPr>
            <w:tcW w:w="763" w:type="dxa"/>
            <w:tcBorders>
              <w:top w:val="single" w:sz="4" w:space="0" w:color="auto"/>
              <w:left w:val="single" w:sz="4" w:space="0" w:color="auto"/>
              <w:bottom w:val="single" w:sz="4" w:space="0" w:color="auto"/>
              <w:right w:val="single" w:sz="4" w:space="0" w:color="auto"/>
            </w:tcBorders>
          </w:tcPr>
          <w:p w14:paraId="39F796DC" w14:textId="5FFFE913"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6A634A70" w14:textId="779D65E6" w:rsidR="00815638" w:rsidRPr="007916DE" w:rsidRDefault="00815638" w:rsidP="00815638">
            <w:pPr>
              <w:pStyle w:val="a5"/>
              <w:tabs>
                <w:tab w:val="center" w:pos="402"/>
              </w:tabs>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7E2BA6B1" w14:textId="6C5B2D40" w:rsidR="00815638" w:rsidRPr="007916DE" w:rsidRDefault="00815638" w:rsidP="00815638">
            <w:pPr>
              <w:pStyle w:val="a5"/>
              <w:jc w:val="center"/>
              <w:rPr>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Pr>
          <w:p w14:paraId="6BA6C5BD" w14:textId="77777777" w:rsidR="00815638" w:rsidRPr="007916DE"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7FCE429" w14:textId="00E3E478" w:rsidR="00815638" w:rsidRPr="00B26A8E" w:rsidRDefault="00815638" w:rsidP="00815638">
            <w:pPr>
              <w:pStyle w:val="a5"/>
              <w:jc w:val="center"/>
              <w:rPr>
                <w:b/>
                <w:sz w:val="22"/>
                <w:szCs w:val="22"/>
              </w:rPr>
            </w:pPr>
            <w:r>
              <w:rPr>
                <w:b/>
                <w:sz w:val="22"/>
                <w:szCs w:val="22"/>
              </w:rPr>
              <w:t>3</w:t>
            </w:r>
          </w:p>
        </w:tc>
      </w:tr>
      <w:tr w:rsidR="00815638" w:rsidRPr="00B26A8E" w14:paraId="3046452F" w14:textId="77777777" w:rsidTr="000D0A86">
        <w:trPr>
          <w:trHeight w:val="630"/>
        </w:trPr>
        <w:tc>
          <w:tcPr>
            <w:tcW w:w="426" w:type="dxa"/>
            <w:tcBorders>
              <w:top w:val="single" w:sz="4" w:space="0" w:color="auto"/>
              <w:left w:val="single" w:sz="4" w:space="0" w:color="auto"/>
              <w:bottom w:val="single" w:sz="4" w:space="0" w:color="auto"/>
              <w:right w:val="single" w:sz="4" w:space="0" w:color="auto"/>
            </w:tcBorders>
          </w:tcPr>
          <w:p w14:paraId="3EE87DA6" w14:textId="6CABE2C7" w:rsidR="00815638" w:rsidRPr="00C16D75" w:rsidRDefault="00815638" w:rsidP="00815638">
            <w:pPr>
              <w:pStyle w:val="a5"/>
              <w:jc w:val="center"/>
              <w:rPr>
                <w:sz w:val="22"/>
                <w:szCs w:val="22"/>
              </w:rPr>
            </w:pPr>
            <w:r w:rsidRPr="00C16D75">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14:paraId="78292DEE" w14:textId="3907653D" w:rsidR="00815638" w:rsidRPr="00B26A8E" w:rsidRDefault="00815638" w:rsidP="00815638">
            <w:pPr>
              <w:pStyle w:val="a5"/>
              <w:jc w:val="both"/>
              <w:rPr>
                <w:rFonts w:cs="Times New Roman"/>
                <w:sz w:val="22"/>
                <w:szCs w:val="22"/>
              </w:rPr>
            </w:pPr>
            <w:r>
              <w:rPr>
                <w:rFonts w:cs="Times New Roman"/>
                <w:sz w:val="22"/>
                <w:szCs w:val="22"/>
              </w:rPr>
              <w:t xml:space="preserve">ГБПОУ РС(Я) «Вилюйский профессионально-педагогический колледж </w:t>
            </w:r>
            <w:proofErr w:type="spellStart"/>
            <w:r>
              <w:rPr>
                <w:rFonts w:cs="Times New Roman"/>
                <w:sz w:val="22"/>
                <w:szCs w:val="22"/>
              </w:rPr>
              <w:t>им.Н.Г</w:t>
            </w:r>
            <w:proofErr w:type="spellEnd"/>
            <w:r>
              <w:rPr>
                <w:rFonts w:cs="Times New Roman"/>
                <w:sz w:val="22"/>
                <w:szCs w:val="22"/>
              </w:rPr>
              <w:t>. Чернышевского»</w:t>
            </w:r>
          </w:p>
        </w:tc>
        <w:tc>
          <w:tcPr>
            <w:tcW w:w="1134" w:type="dxa"/>
            <w:tcBorders>
              <w:top w:val="single" w:sz="4" w:space="0" w:color="auto"/>
              <w:left w:val="single" w:sz="4" w:space="0" w:color="auto"/>
              <w:bottom w:val="single" w:sz="4" w:space="0" w:color="auto"/>
              <w:right w:val="single" w:sz="4" w:space="0" w:color="auto"/>
            </w:tcBorders>
          </w:tcPr>
          <w:p w14:paraId="5ED4017D" w14:textId="539DF8DE" w:rsidR="00815638" w:rsidRPr="007916DE" w:rsidRDefault="00815638" w:rsidP="00815638">
            <w:pPr>
              <w:pStyle w:val="a5"/>
              <w:jc w:val="center"/>
              <w:rPr>
                <w:sz w:val="22"/>
                <w:szCs w:val="22"/>
              </w:rPr>
            </w:pPr>
            <w:r>
              <w:rPr>
                <w:sz w:val="22"/>
                <w:szCs w:val="22"/>
              </w:rPr>
              <w:t>14</w:t>
            </w:r>
          </w:p>
        </w:tc>
        <w:tc>
          <w:tcPr>
            <w:tcW w:w="763" w:type="dxa"/>
            <w:tcBorders>
              <w:top w:val="single" w:sz="4" w:space="0" w:color="auto"/>
              <w:left w:val="single" w:sz="4" w:space="0" w:color="auto"/>
              <w:bottom w:val="single" w:sz="4" w:space="0" w:color="auto"/>
              <w:right w:val="single" w:sz="4" w:space="0" w:color="auto"/>
            </w:tcBorders>
          </w:tcPr>
          <w:p w14:paraId="064A0655" w14:textId="6E61447F" w:rsidR="00815638" w:rsidRPr="007916DE" w:rsidRDefault="00815638" w:rsidP="00815638">
            <w:pPr>
              <w:pStyle w:val="a5"/>
              <w:jc w:val="center"/>
              <w:rPr>
                <w:sz w:val="22"/>
                <w:szCs w:val="22"/>
              </w:rPr>
            </w:pPr>
            <w:r>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14:paraId="60E1B043" w14:textId="248DB2E6" w:rsidR="00815638" w:rsidRPr="007916DE" w:rsidRDefault="00815638" w:rsidP="00815638">
            <w:pPr>
              <w:pStyle w:val="a5"/>
              <w:tabs>
                <w:tab w:val="center" w:pos="402"/>
              </w:tabs>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4D33DBD2" w14:textId="6B14F7A5" w:rsidR="00815638" w:rsidRPr="007916DE" w:rsidRDefault="00815638" w:rsidP="00815638">
            <w:pPr>
              <w:pStyle w:val="a5"/>
              <w:jc w:val="center"/>
              <w:rPr>
                <w:sz w:val="22"/>
                <w:szCs w:val="22"/>
              </w:rPr>
            </w:pPr>
            <w:r>
              <w:rPr>
                <w:sz w:val="22"/>
                <w:szCs w:val="22"/>
              </w:rPr>
              <w:t>12</w:t>
            </w:r>
          </w:p>
        </w:tc>
        <w:tc>
          <w:tcPr>
            <w:tcW w:w="1135" w:type="dxa"/>
            <w:tcBorders>
              <w:top w:val="single" w:sz="4" w:space="0" w:color="auto"/>
              <w:left w:val="single" w:sz="4" w:space="0" w:color="auto"/>
              <w:bottom w:val="single" w:sz="4" w:space="0" w:color="auto"/>
              <w:right w:val="single" w:sz="4" w:space="0" w:color="auto"/>
            </w:tcBorders>
          </w:tcPr>
          <w:p w14:paraId="5984ED31" w14:textId="1E6D69D5" w:rsidR="00815638" w:rsidRPr="007916DE" w:rsidRDefault="00815638" w:rsidP="00815638">
            <w:pPr>
              <w:pStyle w:val="a5"/>
              <w:jc w:val="center"/>
              <w:rPr>
                <w:sz w:val="22"/>
                <w:szCs w:val="22"/>
              </w:rPr>
            </w:pPr>
            <w:r>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14:paraId="5B8C4BD6" w14:textId="6681D1A4" w:rsidR="00815638" w:rsidRPr="00B26A8E" w:rsidRDefault="00815638" w:rsidP="00815638">
            <w:pPr>
              <w:pStyle w:val="a5"/>
              <w:jc w:val="center"/>
              <w:rPr>
                <w:b/>
                <w:sz w:val="22"/>
                <w:szCs w:val="22"/>
              </w:rPr>
            </w:pPr>
            <w:r>
              <w:rPr>
                <w:b/>
                <w:sz w:val="22"/>
                <w:szCs w:val="22"/>
              </w:rPr>
              <w:t>14</w:t>
            </w:r>
          </w:p>
        </w:tc>
      </w:tr>
      <w:tr w:rsidR="00815638" w:rsidRPr="00B26A8E" w14:paraId="3BB0A49A" w14:textId="77777777" w:rsidTr="000D0A86">
        <w:trPr>
          <w:trHeight w:val="420"/>
        </w:trPr>
        <w:tc>
          <w:tcPr>
            <w:tcW w:w="426" w:type="dxa"/>
            <w:tcBorders>
              <w:top w:val="single" w:sz="4" w:space="0" w:color="auto"/>
              <w:left w:val="single" w:sz="4" w:space="0" w:color="auto"/>
              <w:bottom w:val="single" w:sz="4" w:space="0" w:color="auto"/>
              <w:right w:val="single" w:sz="4" w:space="0" w:color="auto"/>
            </w:tcBorders>
          </w:tcPr>
          <w:p w14:paraId="1F68F616" w14:textId="02A77BDE" w:rsidR="00815638" w:rsidRPr="00C16D75" w:rsidRDefault="00815638" w:rsidP="00815638">
            <w:pPr>
              <w:pStyle w:val="a5"/>
              <w:jc w:val="center"/>
              <w:rPr>
                <w:sz w:val="22"/>
                <w:szCs w:val="22"/>
              </w:rPr>
            </w:pPr>
            <w:r w:rsidRPr="00C16D75">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14:paraId="18B579CC" w14:textId="6BC3B07F" w:rsidR="00815638" w:rsidRDefault="00815638" w:rsidP="00815638">
            <w:pPr>
              <w:pStyle w:val="a5"/>
              <w:jc w:val="both"/>
              <w:rPr>
                <w:rFonts w:cs="Times New Roman"/>
                <w:sz w:val="22"/>
                <w:szCs w:val="22"/>
              </w:rPr>
            </w:pPr>
            <w:r>
              <w:rPr>
                <w:rFonts w:cs="Times New Roman"/>
                <w:sz w:val="22"/>
                <w:szCs w:val="22"/>
              </w:rPr>
              <w:t>ГБПОУ РС(Я) «</w:t>
            </w:r>
            <w:proofErr w:type="spellStart"/>
            <w:r>
              <w:rPr>
                <w:rFonts w:cs="Times New Roman"/>
                <w:sz w:val="22"/>
                <w:szCs w:val="22"/>
              </w:rPr>
              <w:t>Нерюнгинский</w:t>
            </w:r>
            <w:proofErr w:type="spellEnd"/>
            <w:r>
              <w:rPr>
                <w:rFonts w:cs="Times New Roman"/>
                <w:sz w:val="22"/>
                <w:szCs w:val="22"/>
              </w:rPr>
              <w:t xml:space="preserve"> медицинский колледж»</w:t>
            </w:r>
          </w:p>
        </w:tc>
        <w:tc>
          <w:tcPr>
            <w:tcW w:w="1134" w:type="dxa"/>
            <w:tcBorders>
              <w:top w:val="single" w:sz="4" w:space="0" w:color="auto"/>
              <w:left w:val="single" w:sz="4" w:space="0" w:color="auto"/>
              <w:bottom w:val="single" w:sz="4" w:space="0" w:color="auto"/>
              <w:right w:val="single" w:sz="4" w:space="0" w:color="auto"/>
            </w:tcBorders>
          </w:tcPr>
          <w:p w14:paraId="050E3C63" w14:textId="7CFAA9B9" w:rsidR="00815638" w:rsidRDefault="00815638" w:rsidP="00815638">
            <w:pPr>
              <w:pStyle w:val="a5"/>
              <w:jc w:val="center"/>
              <w:rPr>
                <w:sz w:val="22"/>
                <w:szCs w:val="22"/>
              </w:rPr>
            </w:pPr>
            <w:r>
              <w:rPr>
                <w:sz w:val="22"/>
                <w:szCs w:val="22"/>
              </w:rPr>
              <w:t>2</w:t>
            </w:r>
          </w:p>
        </w:tc>
        <w:tc>
          <w:tcPr>
            <w:tcW w:w="763" w:type="dxa"/>
            <w:tcBorders>
              <w:top w:val="single" w:sz="4" w:space="0" w:color="auto"/>
              <w:left w:val="single" w:sz="4" w:space="0" w:color="auto"/>
              <w:bottom w:val="single" w:sz="4" w:space="0" w:color="auto"/>
              <w:right w:val="single" w:sz="4" w:space="0" w:color="auto"/>
            </w:tcBorders>
          </w:tcPr>
          <w:p w14:paraId="0E2F5B10" w14:textId="374E08FB" w:rsidR="00815638" w:rsidRDefault="00815638" w:rsidP="00815638">
            <w:pPr>
              <w:pStyle w:val="a5"/>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49C53806" w14:textId="77777777" w:rsidR="00815638" w:rsidRDefault="00815638" w:rsidP="00815638">
            <w:pPr>
              <w:pStyle w:val="a5"/>
              <w:tabs>
                <w:tab w:val="center" w:pos="402"/>
              </w:tabs>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031566" w14:textId="47BB58E1" w:rsidR="00815638" w:rsidRDefault="00815638" w:rsidP="00815638">
            <w:pPr>
              <w:pStyle w:val="a5"/>
              <w:jc w:val="center"/>
              <w:rPr>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Pr>
          <w:p w14:paraId="4758AE04" w14:textId="77777777" w:rsidR="00815638" w:rsidRDefault="00815638" w:rsidP="00815638">
            <w:pPr>
              <w:pStyle w:val="a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0189FA1" w14:textId="794D8574" w:rsidR="00815638" w:rsidRDefault="00815638" w:rsidP="00815638">
            <w:pPr>
              <w:pStyle w:val="a5"/>
              <w:jc w:val="center"/>
              <w:rPr>
                <w:b/>
                <w:sz w:val="22"/>
                <w:szCs w:val="22"/>
              </w:rPr>
            </w:pPr>
            <w:r>
              <w:rPr>
                <w:b/>
                <w:sz w:val="22"/>
                <w:szCs w:val="22"/>
              </w:rPr>
              <w:t>2</w:t>
            </w:r>
          </w:p>
        </w:tc>
      </w:tr>
      <w:tr w:rsidR="00815638" w:rsidRPr="00B26A8E" w14:paraId="604A0A85" w14:textId="77777777" w:rsidTr="000D0A86">
        <w:trPr>
          <w:trHeight w:val="500"/>
        </w:trPr>
        <w:tc>
          <w:tcPr>
            <w:tcW w:w="426" w:type="dxa"/>
            <w:tcBorders>
              <w:top w:val="single" w:sz="4" w:space="0" w:color="auto"/>
              <w:left w:val="single" w:sz="4" w:space="0" w:color="auto"/>
              <w:bottom w:val="single" w:sz="4" w:space="0" w:color="auto"/>
              <w:right w:val="single" w:sz="4" w:space="0" w:color="auto"/>
            </w:tcBorders>
          </w:tcPr>
          <w:p w14:paraId="14A00413" w14:textId="41A8F5F8" w:rsidR="00815638" w:rsidRPr="00C16D75" w:rsidRDefault="00815638" w:rsidP="00815638">
            <w:pPr>
              <w:pStyle w:val="a5"/>
              <w:jc w:val="center"/>
              <w:rPr>
                <w:sz w:val="22"/>
                <w:szCs w:val="22"/>
              </w:rPr>
            </w:pPr>
            <w:r w:rsidRPr="00C16D75">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14:paraId="59C90805" w14:textId="138268CF" w:rsidR="00815638" w:rsidRPr="00B26A8E" w:rsidRDefault="00815638" w:rsidP="00815638">
            <w:pPr>
              <w:pStyle w:val="a5"/>
              <w:jc w:val="both"/>
              <w:rPr>
                <w:rFonts w:cs="Times New Roman"/>
                <w:sz w:val="22"/>
                <w:szCs w:val="22"/>
              </w:rPr>
            </w:pPr>
            <w:r w:rsidRPr="00B26A8E">
              <w:rPr>
                <w:rFonts w:cs="Times New Roman"/>
                <w:sz w:val="22"/>
                <w:szCs w:val="22"/>
              </w:rPr>
              <w:t>НПОУ «Якутский колледж инновационных технологий»</w:t>
            </w:r>
          </w:p>
        </w:tc>
        <w:tc>
          <w:tcPr>
            <w:tcW w:w="1134" w:type="dxa"/>
            <w:tcBorders>
              <w:top w:val="single" w:sz="4" w:space="0" w:color="auto"/>
              <w:left w:val="single" w:sz="4" w:space="0" w:color="auto"/>
              <w:bottom w:val="single" w:sz="4" w:space="0" w:color="auto"/>
              <w:right w:val="single" w:sz="4" w:space="0" w:color="auto"/>
            </w:tcBorders>
          </w:tcPr>
          <w:p w14:paraId="10458DB9" w14:textId="2E05AB8D" w:rsidR="00815638" w:rsidRPr="007916DE" w:rsidRDefault="00815638" w:rsidP="00815638">
            <w:pPr>
              <w:pStyle w:val="a5"/>
              <w:jc w:val="center"/>
              <w:rPr>
                <w:sz w:val="22"/>
                <w:szCs w:val="22"/>
              </w:rPr>
            </w:pPr>
            <w:r>
              <w:rPr>
                <w:sz w:val="22"/>
                <w:szCs w:val="22"/>
              </w:rPr>
              <w:t>5</w:t>
            </w:r>
          </w:p>
        </w:tc>
        <w:tc>
          <w:tcPr>
            <w:tcW w:w="763" w:type="dxa"/>
            <w:tcBorders>
              <w:top w:val="single" w:sz="4" w:space="0" w:color="auto"/>
              <w:left w:val="single" w:sz="4" w:space="0" w:color="auto"/>
              <w:bottom w:val="single" w:sz="4" w:space="0" w:color="auto"/>
              <w:right w:val="single" w:sz="4" w:space="0" w:color="auto"/>
            </w:tcBorders>
          </w:tcPr>
          <w:p w14:paraId="575AA6E1" w14:textId="2A93162B" w:rsidR="00815638" w:rsidRPr="007916DE" w:rsidRDefault="00815638" w:rsidP="00815638">
            <w:pPr>
              <w:pStyle w:val="a5"/>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4BC0FA2D" w14:textId="67C63035" w:rsidR="00815638" w:rsidRPr="007916DE" w:rsidRDefault="00815638" w:rsidP="00815638">
            <w:pPr>
              <w:pStyle w:val="a5"/>
              <w:tabs>
                <w:tab w:val="center" w:pos="402"/>
              </w:tabs>
              <w:jc w:val="cente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454A7487" w14:textId="337FBFFC" w:rsidR="00815638" w:rsidRPr="007916DE" w:rsidRDefault="00815638" w:rsidP="00815638">
            <w:pPr>
              <w:pStyle w:val="a5"/>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4653343" w14:textId="3934511F" w:rsidR="00815638" w:rsidRPr="007916DE" w:rsidRDefault="00815638" w:rsidP="00815638">
            <w:pPr>
              <w:pStyle w:val="a5"/>
              <w:jc w:val="center"/>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496C7179" w14:textId="2718F35F" w:rsidR="00815638" w:rsidRPr="00B26A8E" w:rsidRDefault="00815638" w:rsidP="00815638">
            <w:pPr>
              <w:pStyle w:val="a5"/>
              <w:jc w:val="center"/>
              <w:rPr>
                <w:b/>
                <w:sz w:val="22"/>
                <w:szCs w:val="22"/>
              </w:rPr>
            </w:pPr>
            <w:r>
              <w:rPr>
                <w:b/>
                <w:sz w:val="22"/>
                <w:szCs w:val="22"/>
              </w:rPr>
              <w:t>5</w:t>
            </w:r>
          </w:p>
        </w:tc>
      </w:tr>
      <w:tr w:rsidR="00815638" w:rsidRPr="0060360D" w14:paraId="4B29C094" w14:textId="77777777" w:rsidTr="000D0A86">
        <w:trPr>
          <w:trHeight w:val="354"/>
        </w:trPr>
        <w:tc>
          <w:tcPr>
            <w:tcW w:w="426" w:type="dxa"/>
            <w:tcBorders>
              <w:top w:val="single" w:sz="4" w:space="0" w:color="auto"/>
              <w:left w:val="single" w:sz="4" w:space="0" w:color="auto"/>
              <w:bottom w:val="single" w:sz="4" w:space="0" w:color="auto"/>
              <w:right w:val="single" w:sz="4" w:space="0" w:color="auto"/>
            </w:tcBorders>
          </w:tcPr>
          <w:p w14:paraId="400A8CD9" w14:textId="09F0F0C8" w:rsidR="00815638" w:rsidRPr="00C16D75" w:rsidRDefault="00815638" w:rsidP="00815638">
            <w:pPr>
              <w:pStyle w:val="a5"/>
              <w:jc w:val="center"/>
              <w:rPr>
                <w:sz w:val="22"/>
                <w:szCs w:val="22"/>
              </w:rPr>
            </w:pPr>
            <w:r w:rsidRPr="00C16D75">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14:paraId="6FCA295C" w14:textId="6B920A7D" w:rsidR="00815638" w:rsidRPr="0060360D" w:rsidRDefault="00815638" w:rsidP="00815638">
            <w:pPr>
              <w:pStyle w:val="a5"/>
              <w:jc w:val="both"/>
              <w:rPr>
                <w:rFonts w:cs="Times New Roman"/>
                <w:b/>
                <w:sz w:val="22"/>
                <w:szCs w:val="22"/>
              </w:rPr>
            </w:pPr>
            <w:r w:rsidRPr="0060360D">
              <w:rPr>
                <w:rFonts w:cs="Times New Roman"/>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14:paraId="39A1A808" w14:textId="033D4694" w:rsidR="00815638" w:rsidRPr="0060360D" w:rsidRDefault="00815638" w:rsidP="00815638">
            <w:pPr>
              <w:pStyle w:val="a5"/>
              <w:jc w:val="center"/>
              <w:rPr>
                <w:b/>
                <w:sz w:val="22"/>
                <w:szCs w:val="22"/>
              </w:rPr>
            </w:pPr>
            <w:r w:rsidRPr="0060360D">
              <w:rPr>
                <w:b/>
                <w:sz w:val="22"/>
                <w:szCs w:val="22"/>
              </w:rPr>
              <w:t>141</w:t>
            </w:r>
          </w:p>
        </w:tc>
        <w:tc>
          <w:tcPr>
            <w:tcW w:w="763" w:type="dxa"/>
            <w:tcBorders>
              <w:top w:val="single" w:sz="4" w:space="0" w:color="auto"/>
              <w:left w:val="single" w:sz="4" w:space="0" w:color="auto"/>
              <w:bottom w:val="single" w:sz="4" w:space="0" w:color="auto"/>
              <w:right w:val="single" w:sz="4" w:space="0" w:color="auto"/>
            </w:tcBorders>
          </w:tcPr>
          <w:p w14:paraId="09B80D42" w14:textId="6BFEBDF8" w:rsidR="00815638" w:rsidRPr="0060360D" w:rsidRDefault="00815638" w:rsidP="00815638">
            <w:pPr>
              <w:pStyle w:val="a5"/>
              <w:jc w:val="center"/>
              <w:rPr>
                <w:b/>
                <w:sz w:val="22"/>
                <w:szCs w:val="22"/>
              </w:rPr>
            </w:pPr>
            <w:r w:rsidRPr="0060360D">
              <w:rPr>
                <w:b/>
                <w:sz w:val="22"/>
                <w:szCs w:val="22"/>
              </w:rPr>
              <w:t>134</w:t>
            </w:r>
            <w:r>
              <w:rPr>
                <w:b/>
                <w:sz w:val="22"/>
                <w:szCs w:val="22"/>
              </w:rPr>
              <w:t xml:space="preserve"> (95%)</w:t>
            </w:r>
          </w:p>
        </w:tc>
        <w:tc>
          <w:tcPr>
            <w:tcW w:w="851" w:type="dxa"/>
            <w:tcBorders>
              <w:top w:val="single" w:sz="4" w:space="0" w:color="auto"/>
              <w:left w:val="single" w:sz="4" w:space="0" w:color="auto"/>
              <w:bottom w:val="single" w:sz="4" w:space="0" w:color="auto"/>
              <w:right w:val="single" w:sz="4" w:space="0" w:color="auto"/>
            </w:tcBorders>
          </w:tcPr>
          <w:p w14:paraId="74E141FD" w14:textId="23768BC8" w:rsidR="00815638" w:rsidRPr="0060360D" w:rsidRDefault="00815638" w:rsidP="00815638">
            <w:pPr>
              <w:pStyle w:val="a5"/>
              <w:tabs>
                <w:tab w:val="center" w:pos="402"/>
              </w:tabs>
              <w:jc w:val="center"/>
              <w:rPr>
                <w:b/>
                <w:sz w:val="22"/>
                <w:szCs w:val="22"/>
              </w:rPr>
            </w:pPr>
            <w:r w:rsidRPr="0060360D">
              <w:rPr>
                <w:b/>
                <w:sz w:val="22"/>
                <w:szCs w:val="22"/>
              </w:rPr>
              <w:t>49</w:t>
            </w:r>
          </w:p>
        </w:tc>
        <w:tc>
          <w:tcPr>
            <w:tcW w:w="850" w:type="dxa"/>
            <w:tcBorders>
              <w:top w:val="single" w:sz="4" w:space="0" w:color="auto"/>
              <w:left w:val="single" w:sz="4" w:space="0" w:color="auto"/>
              <w:bottom w:val="single" w:sz="4" w:space="0" w:color="auto"/>
              <w:right w:val="single" w:sz="4" w:space="0" w:color="auto"/>
            </w:tcBorders>
          </w:tcPr>
          <w:p w14:paraId="00AD7CC7" w14:textId="15DD37B9" w:rsidR="00815638" w:rsidRPr="0060360D" w:rsidRDefault="00815638" w:rsidP="00815638">
            <w:pPr>
              <w:pStyle w:val="a5"/>
              <w:jc w:val="center"/>
              <w:rPr>
                <w:b/>
                <w:sz w:val="22"/>
                <w:szCs w:val="22"/>
              </w:rPr>
            </w:pPr>
            <w:r w:rsidRPr="0060360D">
              <w:rPr>
                <w:b/>
                <w:sz w:val="22"/>
                <w:szCs w:val="22"/>
              </w:rPr>
              <w:t>85</w:t>
            </w:r>
          </w:p>
        </w:tc>
        <w:tc>
          <w:tcPr>
            <w:tcW w:w="1135" w:type="dxa"/>
            <w:tcBorders>
              <w:top w:val="single" w:sz="4" w:space="0" w:color="auto"/>
              <w:left w:val="single" w:sz="4" w:space="0" w:color="auto"/>
              <w:bottom w:val="single" w:sz="4" w:space="0" w:color="auto"/>
              <w:right w:val="single" w:sz="4" w:space="0" w:color="auto"/>
            </w:tcBorders>
          </w:tcPr>
          <w:p w14:paraId="1A988722" w14:textId="24BC9F5E" w:rsidR="00815638" w:rsidRPr="0060360D" w:rsidRDefault="00815638" w:rsidP="00815638">
            <w:pPr>
              <w:pStyle w:val="a5"/>
              <w:jc w:val="center"/>
              <w:rPr>
                <w:b/>
                <w:sz w:val="22"/>
                <w:szCs w:val="22"/>
              </w:rPr>
            </w:pPr>
            <w:r w:rsidRPr="0060360D">
              <w:rPr>
                <w:b/>
                <w:sz w:val="22"/>
                <w:szCs w:val="22"/>
              </w:rPr>
              <w:t>7</w:t>
            </w:r>
            <w:r>
              <w:rPr>
                <w:b/>
                <w:sz w:val="22"/>
                <w:szCs w:val="22"/>
              </w:rPr>
              <w:t xml:space="preserve"> (5%)</w:t>
            </w:r>
          </w:p>
        </w:tc>
        <w:tc>
          <w:tcPr>
            <w:tcW w:w="1275" w:type="dxa"/>
            <w:tcBorders>
              <w:top w:val="single" w:sz="4" w:space="0" w:color="auto"/>
              <w:left w:val="single" w:sz="4" w:space="0" w:color="auto"/>
              <w:bottom w:val="single" w:sz="4" w:space="0" w:color="auto"/>
              <w:right w:val="single" w:sz="4" w:space="0" w:color="auto"/>
            </w:tcBorders>
          </w:tcPr>
          <w:p w14:paraId="6884D69A" w14:textId="7FE70232" w:rsidR="00815638" w:rsidRPr="0060360D" w:rsidRDefault="00815638" w:rsidP="00815638">
            <w:pPr>
              <w:pStyle w:val="a5"/>
              <w:jc w:val="center"/>
              <w:rPr>
                <w:b/>
                <w:sz w:val="22"/>
                <w:szCs w:val="22"/>
              </w:rPr>
            </w:pPr>
            <w:r w:rsidRPr="0060360D">
              <w:rPr>
                <w:b/>
                <w:sz w:val="22"/>
                <w:szCs w:val="22"/>
              </w:rPr>
              <w:t>141</w:t>
            </w:r>
          </w:p>
        </w:tc>
      </w:tr>
    </w:tbl>
    <w:p w14:paraId="7113BA15" w14:textId="77777777" w:rsidR="005C130B" w:rsidRDefault="005C130B" w:rsidP="00B26A8E">
      <w:pPr>
        <w:spacing w:after="0" w:line="240" w:lineRule="auto"/>
        <w:rPr>
          <w:rFonts w:ascii="Times New Roman" w:hAnsi="Times New Roman" w:cs="Times New Roman"/>
        </w:rPr>
      </w:pPr>
    </w:p>
    <w:p w14:paraId="04BBD757" w14:textId="77777777" w:rsidR="002621D5" w:rsidRDefault="00B42071" w:rsidP="00C16D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360D">
        <w:rPr>
          <w:rFonts w:ascii="Times New Roman" w:hAnsi="Times New Roman" w:cs="Times New Roman"/>
          <w:sz w:val="24"/>
          <w:szCs w:val="24"/>
        </w:rPr>
        <w:t xml:space="preserve">Таким образом, </w:t>
      </w:r>
      <w:r w:rsidR="00E96444">
        <w:rPr>
          <w:rFonts w:ascii="Times New Roman" w:hAnsi="Times New Roman" w:cs="Times New Roman"/>
          <w:sz w:val="24"/>
          <w:szCs w:val="24"/>
        </w:rPr>
        <w:t>за период январь-май 2023 года проведена экспертиза аттестационных материалов 141 педагога из 28 образовательных организаций по 11 должностям. Из них по решению Экспертной группы ГАУ ДПО РС(Я) «Институт развития профессионального образования» соответствуют заявленным квалификационным категориям 134 (95,0%) педагога (высшая категория – 85 чел., первая категория – 49 чел.), не соответствуют заявленным категориям 7 (</w:t>
      </w:r>
      <w:r w:rsidR="002621D5">
        <w:rPr>
          <w:rFonts w:ascii="Times New Roman" w:hAnsi="Times New Roman" w:cs="Times New Roman"/>
          <w:sz w:val="24"/>
          <w:szCs w:val="24"/>
        </w:rPr>
        <w:t xml:space="preserve">5,0%) </w:t>
      </w:r>
      <w:r w:rsidR="00E96444">
        <w:rPr>
          <w:rFonts w:ascii="Times New Roman" w:hAnsi="Times New Roman" w:cs="Times New Roman"/>
          <w:sz w:val="24"/>
          <w:szCs w:val="24"/>
        </w:rPr>
        <w:t xml:space="preserve">педагогов.  </w:t>
      </w:r>
      <w:r w:rsidR="0060360D">
        <w:rPr>
          <w:rFonts w:ascii="Times New Roman" w:hAnsi="Times New Roman" w:cs="Times New Roman"/>
          <w:sz w:val="24"/>
          <w:szCs w:val="24"/>
        </w:rPr>
        <w:t xml:space="preserve"> </w:t>
      </w:r>
    </w:p>
    <w:p w14:paraId="442316EA" w14:textId="77777777" w:rsidR="00BF2E0B" w:rsidRDefault="00BF2E0B" w:rsidP="00C16D75">
      <w:pPr>
        <w:spacing w:after="0" w:line="240" w:lineRule="auto"/>
        <w:ind w:firstLine="709"/>
        <w:jc w:val="both"/>
        <w:rPr>
          <w:rFonts w:ascii="Times New Roman" w:hAnsi="Times New Roman" w:cs="Times New Roman"/>
          <w:sz w:val="24"/>
          <w:szCs w:val="24"/>
        </w:rPr>
      </w:pPr>
    </w:p>
    <w:p w14:paraId="2300ED92" w14:textId="77777777" w:rsidR="00BF2E0B" w:rsidRDefault="00BF2E0B" w:rsidP="00BF2E0B">
      <w:pPr>
        <w:pStyle w:val="a8"/>
        <w:ind w:firstLine="708"/>
        <w:jc w:val="both"/>
        <w:rPr>
          <w:rFonts w:ascii="Times New Roman" w:hAnsi="Times New Roman"/>
          <w:sz w:val="24"/>
          <w:szCs w:val="24"/>
        </w:rPr>
      </w:pPr>
      <w:r>
        <w:rPr>
          <w:rFonts w:ascii="Times New Roman" w:hAnsi="Times New Roman"/>
          <w:sz w:val="24"/>
          <w:szCs w:val="24"/>
        </w:rPr>
        <w:t xml:space="preserve">Сравнительные </w:t>
      </w:r>
      <w:proofErr w:type="gramStart"/>
      <w:r>
        <w:rPr>
          <w:rFonts w:ascii="Times New Roman" w:hAnsi="Times New Roman"/>
          <w:sz w:val="24"/>
          <w:szCs w:val="24"/>
        </w:rPr>
        <w:t>данные  экспертизы</w:t>
      </w:r>
      <w:proofErr w:type="gramEnd"/>
      <w:r>
        <w:rPr>
          <w:rFonts w:ascii="Times New Roman" w:hAnsi="Times New Roman"/>
          <w:sz w:val="24"/>
          <w:szCs w:val="24"/>
        </w:rPr>
        <w:t xml:space="preserve"> профессиональной деятельности педагогов, претендующих на первую и высшую квалификационные категории, по итогам 1 полугодий за 3 года.</w:t>
      </w:r>
    </w:p>
    <w:tbl>
      <w:tblPr>
        <w:tblW w:w="10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031"/>
        <w:gridCol w:w="1134"/>
        <w:gridCol w:w="993"/>
        <w:gridCol w:w="1134"/>
        <w:gridCol w:w="851"/>
        <w:gridCol w:w="850"/>
        <w:gridCol w:w="1135"/>
        <w:gridCol w:w="992"/>
      </w:tblGrid>
      <w:tr w:rsidR="00BF2E0B" w14:paraId="3058ED38" w14:textId="77777777" w:rsidTr="00836C6E">
        <w:trPr>
          <w:trHeight w:val="295"/>
        </w:trPr>
        <w:tc>
          <w:tcPr>
            <w:tcW w:w="3031" w:type="dxa"/>
            <w:vMerge w:val="restart"/>
            <w:tcBorders>
              <w:top w:val="single" w:sz="4" w:space="0" w:color="auto"/>
              <w:left w:val="single" w:sz="4" w:space="0" w:color="auto"/>
              <w:right w:val="single" w:sz="4" w:space="0" w:color="auto"/>
            </w:tcBorders>
            <w:vAlign w:val="center"/>
          </w:tcPr>
          <w:p w14:paraId="75A6C497" w14:textId="77777777" w:rsidR="00BF2E0B" w:rsidRDefault="00BF2E0B" w:rsidP="00836C6E">
            <w:pPr>
              <w:pStyle w:val="a5"/>
              <w:jc w:val="both"/>
              <w:rPr>
                <w:b/>
                <w:sz w:val="20"/>
                <w:szCs w:val="20"/>
              </w:rPr>
            </w:pPr>
          </w:p>
          <w:p w14:paraId="19D0CACC" w14:textId="77777777" w:rsidR="00BF2E0B" w:rsidRDefault="00BF2E0B" w:rsidP="00836C6E">
            <w:pPr>
              <w:pStyle w:val="a5"/>
              <w:jc w:val="center"/>
              <w:rPr>
                <w:b/>
                <w:sz w:val="20"/>
                <w:szCs w:val="20"/>
              </w:rPr>
            </w:pPr>
            <w:r>
              <w:rPr>
                <w:b/>
                <w:sz w:val="20"/>
                <w:szCs w:val="20"/>
              </w:rPr>
              <w:t>Наименование ОУ</w:t>
            </w:r>
          </w:p>
        </w:tc>
        <w:tc>
          <w:tcPr>
            <w:tcW w:w="1134" w:type="dxa"/>
            <w:vMerge w:val="restart"/>
            <w:tcBorders>
              <w:top w:val="single" w:sz="4" w:space="0" w:color="auto"/>
              <w:left w:val="single" w:sz="4" w:space="0" w:color="auto"/>
              <w:right w:val="single" w:sz="4" w:space="0" w:color="auto"/>
            </w:tcBorders>
            <w:vAlign w:val="center"/>
            <w:hideMark/>
          </w:tcPr>
          <w:p w14:paraId="7A00A3FC" w14:textId="77777777" w:rsidR="00BF2E0B" w:rsidRDefault="00BF2E0B" w:rsidP="00836C6E">
            <w:pPr>
              <w:pStyle w:val="a5"/>
              <w:ind w:left="-142" w:right="-110"/>
              <w:jc w:val="center"/>
              <w:rPr>
                <w:b/>
                <w:sz w:val="20"/>
                <w:szCs w:val="20"/>
              </w:rPr>
            </w:pPr>
            <w:r>
              <w:rPr>
                <w:b/>
                <w:sz w:val="20"/>
                <w:szCs w:val="20"/>
              </w:rPr>
              <w:t>Всего</w:t>
            </w:r>
          </w:p>
          <w:p w14:paraId="059FFD60" w14:textId="77777777" w:rsidR="00BF2E0B" w:rsidRDefault="00BF2E0B" w:rsidP="00836C6E">
            <w:pPr>
              <w:pStyle w:val="a5"/>
              <w:ind w:left="-142" w:right="-110"/>
              <w:jc w:val="center"/>
              <w:rPr>
                <w:b/>
                <w:sz w:val="20"/>
                <w:szCs w:val="20"/>
              </w:rPr>
            </w:pPr>
            <w:r>
              <w:rPr>
                <w:b/>
                <w:sz w:val="20"/>
                <w:szCs w:val="20"/>
              </w:rPr>
              <w:t>подано документов</w:t>
            </w:r>
          </w:p>
        </w:tc>
        <w:tc>
          <w:tcPr>
            <w:tcW w:w="993" w:type="dxa"/>
            <w:vMerge w:val="restart"/>
            <w:tcBorders>
              <w:top w:val="single" w:sz="4" w:space="0" w:color="auto"/>
              <w:left w:val="single" w:sz="4" w:space="0" w:color="auto"/>
              <w:right w:val="single" w:sz="4" w:space="0" w:color="auto"/>
            </w:tcBorders>
            <w:vAlign w:val="center"/>
          </w:tcPr>
          <w:p w14:paraId="65C8050B" w14:textId="77777777" w:rsidR="00BF2E0B" w:rsidRDefault="00BF2E0B" w:rsidP="00836C6E">
            <w:pPr>
              <w:pStyle w:val="a5"/>
              <w:ind w:hanging="55"/>
              <w:jc w:val="center"/>
              <w:rPr>
                <w:b/>
                <w:sz w:val="20"/>
                <w:szCs w:val="20"/>
              </w:rPr>
            </w:pPr>
            <w:r>
              <w:rPr>
                <w:b/>
                <w:sz w:val="20"/>
                <w:szCs w:val="20"/>
              </w:rPr>
              <w:t>Кол. должностей</w:t>
            </w:r>
          </w:p>
        </w:tc>
        <w:tc>
          <w:tcPr>
            <w:tcW w:w="2835" w:type="dxa"/>
            <w:gridSpan w:val="3"/>
            <w:tcBorders>
              <w:top w:val="single" w:sz="4" w:space="0" w:color="auto"/>
              <w:left w:val="single" w:sz="4" w:space="0" w:color="auto"/>
              <w:bottom w:val="single" w:sz="4" w:space="0" w:color="auto"/>
              <w:right w:val="single" w:sz="4" w:space="0" w:color="auto"/>
            </w:tcBorders>
            <w:hideMark/>
          </w:tcPr>
          <w:p w14:paraId="4576678A" w14:textId="77777777" w:rsidR="00BF2E0B" w:rsidRDefault="00BF2E0B" w:rsidP="00836C6E">
            <w:pPr>
              <w:pStyle w:val="a5"/>
              <w:ind w:hanging="55"/>
              <w:jc w:val="center"/>
              <w:rPr>
                <w:b/>
                <w:sz w:val="20"/>
                <w:szCs w:val="20"/>
              </w:rPr>
            </w:pPr>
            <w:r>
              <w:rPr>
                <w:b/>
                <w:sz w:val="20"/>
                <w:szCs w:val="20"/>
              </w:rPr>
              <w:t xml:space="preserve">Экспертизу прошли </w:t>
            </w:r>
          </w:p>
        </w:tc>
        <w:tc>
          <w:tcPr>
            <w:tcW w:w="1135" w:type="dxa"/>
            <w:vMerge w:val="restart"/>
            <w:tcBorders>
              <w:top w:val="single" w:sz="4" w:space="0" w:color="auto"/>
              <w:left w:val="single" w:sz="4" w:space="0" w:color="auto"/>
              <w:right w:val="single" w:sz="4" w:space="0" w:color="auto"/>
            </w:tcBorders>
            <w:vAlign w:val="center"/>
            <w:hideMark/>
          </w:tcPr>
          <w:p w14:paraId="6A6EEC3A" w14:textId="77777777" w:rsidR="00BF2E0B" w:rsidRDefault="00BF2E0B" w:rsidP="00836C6E">
            <w:pPr>
              <w:pStyle w:val="a5"/>
              <w:jc w:val="center"/>
              <w:rPr>
                <w:b/>
                <w:sz w:val="20"/>
                <w:szCs w:val="20"/>
              </w:rPr>
            </w:pPr>
            <w:r>
              <w:rPr>
                <w:b/>
                <w:sz w:val="20"/>
                <w:szCs w:val="20"/>
              </w:rPr>
              <w:t>Не прошли экспертизу</w:t>
            </w:r>
          </w:p>
        </w:tc>
        <w:tc>
          <w:tcPr>
            <w:tcW w:w="992" w:type="dxa"/>
            <w:vMerge w:val="restart"/>
            <w:tcBorders>
              <w:top w:val="single" w:sz="4" w:space="0" w:color="auto"/>
              <w:left w:val="single" w:sz="4" w:space="0" w:color="auto"/>
              <w:right w:val="single" w:sz="4" w:space="0" w:color="auto"/>
            </w:tcBorders>
            <w:vAlign w:val="center"/>
            <w:hideMark/>
          </w:tcPr>
          <w:p w14:paraId="3C6957C5" w14:textId="77777777" w:rsidR="00BF2E0B" w:rsidRDefault="00BF2E0B" w:rsidP="00836C6E">
            <w:pPr>
              <w:pStyle w:val="a5"/>
              <w:jc w:val="center"/>
              <w:rPr>
                <w:b/>
                <w:sz w:val="20"/>
                <w:szCs w:val="20"/>
              </w:rPr>
            </w:pPr>
            <w:r>
              <w:rPr>
                <w:b/>
                <w:sz w:val="20"/>
                <w:szCs w:val="20"/>
              </w:rPr>
              <w:t>Всего рассмотрено документов</w:t>
            </w:r>
          </w:p>
        </w:tc>
      </w:tr>
      <w:tr w:rsidR="00BF2E0B" w14:paraId="4F920369" w14:textId="77777777" w:rsidTr="00836C6E">
        <w:trPr>
          <w:trHeight w:val="158"/>
        </w:trPr>
        <w:tc>
          <w:tcPr>
            <w:tcW w:w="3031" w:type="dxa"/>
            <w:vMerge/>
            <w:tcBorders>
              <w:left w:val="single" w:sz="4" w:space="0" w:color="auto"/>
              <w:right w:val="single" w:sz="4" w:space="0" w:color="auto"/>
            </w:tcBorders>
            <w:vAlign w:val="center"/>
          </w:tcPr>
          <w:p w14:paraId="5E915037" w14:textId="77777777" w:rsidR="00BF2E0B" w:rsidRDefault="00BF2E0B" w:rsidP="00836C6E">
            <w:pPr>
              <w:pStyle w:val="a5"/>
              <w:jc w:val="both"/>
              <w:rPr>
                <w:b/>
                <w:sz w:val="20"/>
                <w:szCs w:val="20"/>
              </w:rPr>
            </w:pPr>
          </w:p>
        </w:tc>
        <w:tc>
          <w:tcPr>
            <w:tcW w:w="1134" w:type="dxa"/>
            <w:vMerge/>
            <w:tcBorders>
              <w:left w:val="single" w:sz="4" w:space="0" w:color="auto"/>
              <w:right w:val="single" w:sz="4" w:space="0" w:color="auto"/>
            </w:tcBorders>
          </w:tcPr>
          <w:p w14:paraId="07BF23C7" w14:textId="77777777" w:rsidR="00BF2E0B" w:rsidRDefault="00BF2E0B" w:rsidP="00836C6E">
            <w:pPr>
              <w:pStyle w:val="a5"/>
              <w:ind w:left="-142" w:right="-110"/>
              <w:jc w:val="center"/>
              <w:rPr>
                <w:b/>
                <w:sz w:val="20"/>
                <w:szCs w:val="20"/>
              </w:rPr>
            </w:pPr>
          </w:p>
        </w:tc>
        <w:tc>
          <w:tcPr>
            <w:tcW w:w="993" w:type="dxa"/>
            <w:vMerge/>
            <w:tcBorders>
              <w:left w:val="single" w:sz="4" w:space="0" w:color="auto"/>
              <w:right w:val="single" w:sz="4" w:space="0" w:color="auto"/>
            </w:tcBorders>
          </w:tcPr>
          <w:p w14:paraId="4ACC3BF2" w14:textId="77777777" w:rsidR="00BF2E0B" w:rsidRDefault="00BF2E0B" w:rsidP="00836C6E">
            <w:pPr>
              <w:pStyle w:val="a5"/>
              <w:jc w:val="center"/>
              <w:rPr>
                <w:b/>
                <w:sz w:val="20"/>
                <w:szCs w:val="20"/>
              </w:rPr>
            </w:pPr>
          </w:p>
        </w:tc>
        <w:tc>
          <w:tcPr>
            <w:tcW w:w="1134" w:type="dxa"/>
            <w:vMerge w:val="restart"/>
            <w:tcBorders>
              <w:top w:val="single" w:sz="4" w:space="0" w:color="auto"/>
              <w:left w:val="single" w:sz="4" w:space="0" w:color="auto"/>
              <w:right w:val="single" w:sz="4" w:space="0" w:color="auto"/>
            </w:tcBorders>
          </w:tcPr>
          <w:p w14:paraId="182484AA" w14:textId="77777777" w:rsidR="00BF2E0B" w:rsidRDefault="00BF2E0B" w:rsidP="00836C6E">
            <w:pPr>
              <w:pStyle w:val="a5"/>
              <w:jc w:val="center"/>
              <w:rPr>
                <w:b/>
                <w:sz w:val="20"/>
                <w:szCs w:val="20"/>
              </w:rPr>
            </w:pPr>
            <w:r>
              <w:rPr>
                <w:b/>
                <w:sz w:val="20"/>
                <w:szCs w:val="20"/>
              </w:rPr>
              <w:t xml:space="preserve">Всего </w:t>
            </w:r>
          </w:p>
        </w:tc>
        <w:tc>
          <w:tcPr>
            <w:tcW w:w="1701" w:type="dxa"/>
            <w:gridSpan w:val="2"/>
            <w:tcBorders>
              <w:top w:val="single" w:sz="4" w:space="0" w:color="auto"/>
              <w:left w:val="single" w:sz="4" w:space="0" w:color="auto"/>
              <w:bottom w:val="single" w:sz="4" w:space="0" w:color="auto"/>
              <w:right w:val="single" w:sz="4" w:space="0" w:color="auto"/>
            </w:tcBorders>
          </w:tcPr>
          <w:p w14:paraId="4C0227C0" w14:textId="77777777" w:rsidR="00BF2E0B" w:rsidRDefault="00BF2E0B" w:rsidP="00836C6E">
            <w:pPr>
              <w:pStyle w:val="a5"/>
              <w:ind w:hanging="55"/>
              <w:jc w:val="center"/>
              <w:rPr>
                <w:b/>
                <w:sz w:val="20"/>
                <w:szCs w:val="20"/>
              </w:rPr>
            </w:pPr>
            <w:r>
              <w:rPr>
                <w:b/>
                <w:sz w:val="20"/>
                <w:szCs w:val="20"/>
              </w:rPr>
              <w:t>В том числе</w:t>
            </w:r>
          </w:p>
        </w:tc>
        <w:tc>
          <w:tcPr>
            <w:tcW w:w="1135" w:type="dxa"/>
            <w:vMerge/>
            <w:tcBorders>
              <w:left w:val="single" w:sz="4" w:space="0" w:color="auto"/>
              <w:right w:val="single" w:sz="4" w:space="0" w:color="auto"/>
            </w:tcBorders>
          </w:tcPr>
          <w:p w14:paraId="09BBE139" w14:textId="77777777" w:rsidR="00BF2E0B" w:rsidRDefault="00BF2E0B" w:rsidP="00836C6E">
            <w:pPr>
              <w:pStyle w:val="a5"/>
              <w:jc w:val="center"/>
              <w:rPr>
                <w:b/>
                <w:sz w:val="20"/>
                <w:szCs w:val="20"/>
              </w:rPr>
            </w:pPr>
          </w:p>
        </w:tc>
        <w:tc>
          <w:tcPr>
            <w:tcW w:w="992" w:type="dxa"/>
            <w:vMerge/>
            <w:tcBorders>
              <w:left w:val="single" w:sz="4" w:space="0" w:color="auto"/>
              <w:right w:val="single" w:sz="4" w:space="0" w:color="auto"/>
            </w:tcBorders>
          </w:tcPr>
          <w:p w14:paraId="07BBED7A" w14:textId="77777777" w:rsidR="00BF2E0B" w:rsidRDefault="00BF2E0B" w:rsidP="00836C6E">
            <w:pPr>
              <w:pStyle w:val="a5"/>
              <w:jc w:val="center"/>
              <w:rPr>
                <w:b/>
                <w:sz w:val="20"/>
                <w:szCs w:val="20"/>
              </w:rPr>
            </w:pPr>
          </w:p>
        </w:tc>
      </w:tr>
      <w:tr w:rsidR="00BF2E0B" w14:paraId="35FCAE24" w14:textId="77777777" w:rsidTr="00836C6E">
        <w:trPr>
          <w:trHeight w:val="325"/>
        </w:trPr>
        <w:tc>
          <w:tcPr>
            <w:tcW w:w="3031" w:type="dxa"/>
            <w:vMerge/>
            <w:tcBorders>
              <w:left w:val="single" w:sz="4" w:space="0" w:color="auto"/>
              <w:bottom w:val="single" w:sz="4" w:space="0" w:color="auto"/>
              <w:right w:val="single" w:sz="4" w:space="0" w:color="auto"/>
            </w:tcBorders>
            <w:vAlign w:val="center"/>
          </w:tcPr>
          <w:p w14:paraId="2F99C5C9" w14:textId="77777777" w:rsidR="00BF2E0B" w:rsidRDefault="00BF2E0B" w:rsidP="00836C6E">
            <w:pPr>
              <w:pStyle w:val="a5"/>
              <w:jc w:val="both"/>
              <w:rPr>
                <w:b/>
                <w:sz w:val="20"/>
                <w:szCs w:val="20"/>
              </w:rPr>
            </w:pPr>
          </w:p>
        </w:tc>
        <w:tc>
          <w:tcPr>
            <w:tcW w:w="1134" w:type="dxa"/>
            <w:vMerge/>
            <w:tcBorders>
              <w:left w:val="single" w:sz="4" w:space="0" w:color="auto"/>
              <w:bottom w:val="single" w:sz="4" w:space="0" w:color="auto"/>
              <w:right w:val="single" w:sz="4" w:space="0" w:color="auto"/>
            </w:tcBorders>
          </w:tcPr>
          <w:p w14:paraId="3945866A" w14:textId="77777777" w:rsidR="00BF2E0B" w:rsidRDefault="00BF2E0B" w:rsidP="00836C6E">
            <w:pPr>
              <w:pStyle w:val="a5"/>
              <w:ind w:left="-142" w:right="-110"/>
              <w:jc w:val="center"/>
              <w:rPr>
                <w:b/>
                <w:sz w:val="20"/>
                <w:szCs w:val="20"/>
              </w:rPr>
            </w:pPr>
          </w:p>
        </w:tc>
        <w:tc>
          <w:tcPr>
            <w:tcW w:w="993" w:type="dxa"/>
            <w:vMerge/>
            <w:tcBorders>
              <w:left w:val="single" w:sz="4" w:space="0" w:color="auto"/>
              <w:bottom w:val="single" w:sz="4" w:space="0" w:color="auto"/>
              <w:right w:val="single" w:sz="4" w:space="0" w:color="auto"/>
            </w:tcBorders>
          </w:tcPr>
          <w:p w14:paraId="3B42548B" w14:textId="77777777" w:rsidR="00BF2E0B" w:rsidRDefault="00BF2E0B" w:rsidP="00836C6E">
            <w:pPr>
              <w:pStyle w:val="a5"/>
              <w:jc w:val="center"/>
              <w:rPr>
                <w:b/>
                <w:sz w:val="20"/>
                <w:szCs w:val="20"/>
              </w:rPr>
            </w:pPr>
          </w:p>
        </w:tc>
        <w:tc>
          <w:tcPr>
            <w:tcW w:w="1134" w:type="dxa"/>
            <w:vMerge/>
            <w:tcBorders>
              <w:left w:val="single" w:sz="4" w:space="0" w:color="auto"/>
              <w:bottom w:val="single" w:sz="4" w:space="0" w:color="auto"/>
              <w:right w:val="single" w:sz="4" w:space="0" w:color="auto"/>
            </w:tcBorders>
          </w:tcPr>
          <w:p w14:paraId="7AB22FA2" w14:textId="77777777" w:rsidR="00BF2E0B" w:rsidRDefault="00BF2E0B" w:rsidP="00836C6E">
            <w:pPr>
              <w:pStyle w:val="a5"/>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DA6392" w14:textId="77777777" w:rsidR="00BF2E0B" w:rsidRDefault="00BF2E0B" w:rsidP="00836C6E">
            <w:pPr>
              <w:pStyle w:val="a5"/>
              <w:tabs>
                <w:tab w:val="center" w:pos="402"/>
              </w:tabs>
              <w:jc w:val="center"/>
              <w:rPr>
                <w:b/>
                <w:sz w:val="20"/>
                <w:szCs w:val="20"/>
              </w:rPr>
            </w:pPr>
            <w:r>
              <w:rPr>
                <w:b/>
                <w:sz w:val="20"/>
                <w:szCs w:val="20"/>
              </w:rPr>
              <w:t>Первая</w:t>
            </w:r>
          </w:p>
        </w:tc>
        <w:tc>
          <w:tcPr>
            <w:tcW w:w="850" w:type="dxa"/>
            <w:tcBorders>
              <w:top w:val="single" w:sz="4" w:space="0" w:color="auto"/>
              <w:left w:val="single" w:sz="4" w:space="0" w:color="auto"/>
              <w:bottom w:val="single" w:sz="4" w:space="0" w:color="auto"/>
              <w:right w:val="single" w:sz="4" w:space="0" w:color="auto"/>
            </w:tcBorders>
          </w:tcPr>
          <w:p w14:paraId="752AAC7B" w14:textId="77777777" w:rsidR="00BF2E0B" w:rsidRDefault="00BF2E0B" w:rsidP="00836C6E">
            <w:pPr>
              <w:pStyle w:val="a5"/>
              <w:ind w:hanging="55"/>
              <w:jc w:val="center"/>
              <w:rPr>
                <w:b/>
                <w:sz w:val="20"/>
                <w:szCs w:val="20"/>
              </w:rPr>
            </w:pPr>
            <w:r>
              <w:rPr>
                <w:b/>
                <w:sz w:val="20"/>
                <w:szCs w:val="20"/>
              </w:rPr>
              <w:t>Высшая</w:t>
            </w:r>
          </w:p>
        </w:tc>
        <w:tc>
          <w:tcPr>
            <w:tcW w:w="1135" w:type="dxa"/>
            <w:vMerge/>
            <w:tcBorders>
              <w:left w:val="single" w:sz="4" w:space="0" w:color="auto"/>
              <w:bottom w:val="single" w:sz="4" w:space="0" w:color="auto"/>
              <w:right w:val="single" w:sz="4" w:space="0" w:color="auto"/>
            </w:tcBorders>
          </w:tcPr>
          <w:p w14:paraId="0127DFBA" w14:textId="77777777" w:rsidR="00BF2E0B" w:rsidRDefault="00BF2E0B" w:rsidP="00836C6E">
            <w:pPr>
              <w:pStyle w:val="a5"/>
              <w:jc w:val="center"/>
              <w:rPr>
                <w:b/>
                <w:sz w:val="20"/>
                <w:szCs w:val="20"/>
              </w:rPr>
            </w:pPr>
          </w:p>
        </w:tc>
        <w:tc>
          <w:tcPr>
            <w:tcW w:w="992" w:type="dxa"/>
            <w:vMerge/>
            <w:tcBorders>
              <w:left w:val="single" w:sz="4" w:space="0" w:color="auto"/>
              <w:bottom w:val="single" w:sz="4" w:space="0" w:color="auto"/>
              <w:right w:val="single" w:sz="4" w:space="0" w:color="auto"/>
            </w:tcBorders>
          </w:tcPr>
          <w:p w14:paraId="71BE8B8E" w14:textId="77777777" w:rsidR="00BF2E0B" w:rsidRDefault="00BF2E0B" w:rsidP="00836C6E">
            <w:pPr>
              <w:pStyle w:val="a5"/>
              <w:jc w:val="center"/>
              <w:rPr>
                <w:b/>
                <w:sz w:val="20"/>
                <w:szCs w:val="20"/>
              </w:rPr>
            </w:pPr>
          </w:p>
        </w:tc>
      </w:tr>
      <w:tr w:rsidR="00BF2E0B" w:rsidRPr="00E21FF8" w14:paraId="4F2CA9A2" w14:textId="77777777" w:rsidTr="00836C6E">
        <w:trPr>
          <w:trHeight w:val="354"/>
        </w:trPr>
        <w:tc>
          <w:tcPr>
            <w:tcW w:w="3031" w:type="dxa"/>
            <w:tcBorders>
              <w:top w:val="single" w:sz="4" w:space="0" w:color="auto"/>
              <w:left w:val="single" w:sz="4" w:space="0" w:color="auto"/>
              <w:bottom w:val="single" w:sz="4" w:space="0" w:color="auto"/>
              <w:right w:val="single" w:sz="4" w:space="0" w:color="auto"/>
            </w:tcBorders>
          </w:tcPr>
          <w:p w14:paraId="39B15B24" w14:textId="77777777" w:rsidR="00BF2E0B" w:rsidRPr="00E21FF8" w:rsidRDefault="00BF2E0B" w:rsidP="00836C6E">
            <w:pPr>
              <w:pStyle w:val="a5"/>
              <w:jc w:val="both"/>
              <w:rPr>
                <w:rFonts w:cs="Times New Roman"/>
                <w:sz w:val="22"/>
                <w:szCs w:val="22"/>
              </w:rPr>
            </w:pPr>
            <w:r w:rsidRPr="00E21FF8">
              <w:rPr>
                <w:rFonts w:cs="Times New Roman"/>
                <w:i/>
              </w:rPr>
              <w:t>Итоги за 1 полугодие 2023</w:t>
            </w:r>
            <w:r>
              <w:rPr>
                <w:rFonts w:cs="Times New Roman"/>
                <w:i/>
              </w:rPr>
              <w:t>г.</w:t>
            </w:r>
          </w:p>
        </w:tc>
        <w:tc>
          <w:tcPr>
            <w:tcW w:w="1134" w:type="dxa"/>
            <w:tcBorders>
              <w:top w:val="single" w:sz="4" w:space="0" w:color="auto"/>
              <w:left w:val="single" w:sz="4" w:space="0" w:color="auto"/>
              <w:bottom w:val="single" w:sz="4" w:space="0" w:color="auto"/>
              <w:right w:val="single" w:sz="4" w:space="0" w:color="auto"/>
            </w:tcBorders>
          </w:tcPr>
          <w:p w14:paraId="64025987" w14:textId="77777777" w:rsidR="00BF2E0B" w:rsidRPr="00E21FF8" w:rsidRDefault="00BF2E0B" w:rsidP="00836C6E">
            <w:pPr>
              <w:pStyle w:val="a5"/>
              <w:jc w:val="center"/>
              <w:rPr>
                <w:sz w:val="22"/>
                <w:szCs w:val="22"/>
              </w:rPr>
            </w:pPr>
            <w:r w:rsidRPr="00E21FF8">
              <w:rPr>
                <w:sz w:val="22"/>
                <w:szCs w:val="22"/>
              </w:rPr>
              <w:t>141</w:t>
            </w:r>
          </w:p>
        </w:tc>
        <w:tc>
          <w:tcPr>
            <w:tcW w:w="993" w:type="dxa"/>
            <w:tcBorders>
              <w:top w:val="single" w:sz="4" w:space="0" w:color="auto"/>
              <w:left w:val="single" w:sz="4" w:space="0" w:color="auto"/>
              <w:bottom w:val="single" w:sz="4" w:space="0" w:color="auto"/>
              <w:right w:val="single" w:sz="4" w:space="0" w:color="auto"/>
            </w:tcBorders>
          </w:tcPr>
          <w:p w14:paraId="49318DFF" w14:textId="77777777" w:rsidR="00BF2E0B" w:rsidRPr="00E21FF8" w:rsidRDefault="00BF2E0B" w:rsidP="00836C6E">
            <w:pPr>
              <w:pStyle w:val="a5"/>
              <w:jc w:val="center"/>
              <w:rPr>
                <w:sz w:val="22"/>
                <w:szCs w:val="22"/>
              </w:rPr>
            </w:pPr>
            <w:r w:rsidRPr="00E21FF8">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14:paraId="0D215671" w14:textId="77777777" w:rsidR="00BF2E0B" w:rsidRPr="00815638" w:rsidRDefault="00BF2E0B" w:rsidP="00836C6E">
            <w:pPr>
              <w:pStyle w:val="a5"/>
              <w:jc w:val="center"/>
              <w:rPr>
                <w:sz w:val="22"/>
                <w:szCs w:val="22"/>
              </w:rPr>
            </w:pPr>
            <w:r w:rsidRPr="00815638">
              <w:rPr>
                <w:sz w:val="22"/>
                <w:szCs w:val="22"/>
              </w:rPr>
              <w:t>134 (95%)</w:t>
            </w:r>
          </w:p>
        </w:tc>
        <w:tc>
          <w:tcPr>
            <w:tcW w:w="851" w:type="dxa"/>
            <w:tcBorders>
              <w:top w:val="single" w:sz="4" w:space="0" w:color="auto"/>
              <w:left w:val="single" w:sz="4" w:space="0" w:color="auto"/>
              <w:bottom w:val="single" w:sz="4" w:space="0" w:color="auto"/>
              <w:right w:val="single" w:sz="4" w:space="0" w:color="auto"/>
            </w:tcBorders>
          </w:tcPr>
          <w:p w14:paraId="52FDE89E" w14:textId="77777777" w:rsidR="00BF2E0B" w:rsidRPr="00815638" w:rsidRDefault="00BF2E0B" w:rsidP="00836C6E">
            <w:pPr>
              <w:pStyle w:val="a5"/>
              <w:tabs>
                <w:tab w:val="center" w:pos="402"/>
              </w:tabs>
              <w:jc w:val="center"/>
              <w:rPr>
                <w:sz w:val="22"/>
                <w:szCs w:val="22"/>
              </w:rPr>
            </w:pPr>
            <w:r w:rsidRPr="00815638">
              <w:rPr>
                <w:sz w:val="22"/>
                <w:szCs w:val="22"/>
              </w:rPr>
              <w:t>49</w:t>
            </w:r>
          </w:p>
        </w:tc>
        <w:tc>
          <w:tcPr>
            <w:tcW w:w="850" w:type="dxa"/>
            <w:tcBorders>
              <w:top w:val="single" w:sz="4" w:space="0" w:color="auto"/>
              <w:left w:val="single" w:sz="4" w:space="0" w:color="auto"/>
              <w:bottom w:val="single" w:sz="4" w:space="0" w:color="auto"/>
              <w:right w:val="single" w:sz="4" w:space="0" w:color="auto"/>
            </w:tcBorders>
          </w:tcPr>
          <w:p w14:paraId="71D1DEBF" w14:textId="77777777" w:rsidR="00BF2E0B" w:rsidRPr="00815638" w:rsidRDefault="00BF2E0B" w:rsidP="00836C6E">
            <w:pPr>
              <w:pStyle w:val="a5"/>
              <w:jc w:val="center"/>
              <w:rPr>
                <w:sz w:val="22"/>
                <w:szCs w:val="22"/>
              </w:rPr>
            </w:pPr>
            <w:r w:rsidRPr="00815638">
              <w:rPr>
                <w:sz w:val="22"/>
                <w:szCs w:val="22"/>
              </w:rPr>
              <w:t>85</w:t>
            </w:r>
          </w:p>
        </w:tc>
        <w:tc>
          <w:tcPr>
            <w:tcW w:w="1135" w:type="dxa"/>
            <w:tcBorders>
              <w:top w:val="single" w:sz="4" w:space="0" w:color="auto"/>
              <w:left w:val="single" w:sz="4" w:space="0" w:color="auto"/>
              <w:bottom w:val="single" w:sz="4" w:space="0" w:color="auto"/>
              <w:right w:val="single" w:sz="4" w:space="0" w:color="auto"/>
            </w:tcBorders>
          </w:tcPr>
          <w:p w14:paraId="1B5B2E10" w14:textId="77777777" w:rsidR="00BF2E0B" w:rsidRPr="00815638" w:rsidRDefault="00BF2E0B" w:rsidP="00836C6E">
            <w:pPr>
              <w:pStyle w:val="a5"/>
              <w:jc w:val="center"/>
              <w:rPr>
                <w:sz w:val="22"/>
                <w:szCs w:val="22"/>
              </w:rPr>
            </w:pPr>
            <w:r w:rsidRPr="00815638">
              <w:rPr>
                <w:sz w:val="22"/>
                <w:szCs w:val="22"/>
              </w:rPr>
              <w:t>7 (5%)</w:t>
            </w:r>
          </w:p>
        </w:tc>
        <w:tc>
          <w:tcPr>
            <w:tcW w:w="992" w:type="dxa"/>
            <w:tcBorders>
              <w:top w:val="single" w:sz="4" w:space="0" w:color="auto"/>
              <w:left w:val="single" w:sz="4" w:space="0" w:color="auto"/>
              <w:bottom w:val="single" w:sz="4" w:space="0" w:color="auto"/>
              <w:right w:val="single" w:sz="4" w:space="0" w:color="auto"/>
            </w:tcBorders>
          </w:tcPr>
          <w:p w14:paraId="1402EC37" w14:textId="77777777" w:rsidR="00BF2E0B" w:rsidRPr="00815638" w:rsidRDefault="00BF2E0B" w:rsidP="00836C6E">
            <w:pPr>
              <w:pStyle w:val="a5"/>
              <w:jc w:val="center"/>
              <w:rPr>
                <w:sz w:val="22"/>
                <w:szCs w:val="22"/>
              </w:rPr>
            </w:pPr>
            <w:r w:rsidRPr="00815638">
              <w:rPr>
                <w:sz w:val="22"/>
                <w:szCs w:val="22"/>
              </w:rPr>
              <w:t>141</w:t>
            </w:r>
          </w:p>
        </w:tc>
      </w:tr>
      <w:tr w:rsidR="00BF2E0B" w:rsidRPr="00E21FF8" w14:paraId="481342DE" w14:textId="77777777" w:rsidTr="00836C6E">
        <w:trPr>
          <w:trHeight w:val="354"/>
        </w:trPr>
        <w:tc>
          <w:tcPr>
            <w:tcW w:w="3031" w:type="dxa"/>
            <w:tcBorders>
              <w:top w:val="single" w:sz="4" w:space="0" w:color="auto"/>
              <w:left w:val="single" w:sz="4" w:space="0" w:color="auto"/>
              <w:bottom w:val="single" w:sz="4" w:space="0" w:color="auto"/>
              <w:right w:val="single" w:sz="4" w:space="0" w:color="auto"/>
            </w:tcBorders>
          </w:tcPr>
          <w:p w14:paraId="7F7499C5" w14:textId="77777777" w:rsidR="00BF2E0B" w:rsidRPr="00E21FF8" w:rsidRDefault="00BF2E0B" w:rsidP="00836C6E">
            <w:pPr>
              <w:pStyle w:val="a5"/>
              <w:jc w:val="both"/>
              <w:rPr>
                <w:rFonts w:cs="Times New Roman"/>
              </w:rPr>
            </w:pPr>
            <w:r w:rsidRPr="00E21FF8">
              <w:rPr>
                <w:rFonts w:cs="Times New Roman"/>
                <w:i/>
              </w:rPr>
              <w:t>Итоги за 1 полугодие 2022</w:t>
            </w:r>
            <w:r>
              <w:rPr>
                <w:rFonts w:cs="Times New Roman"/>
                <w:i/>
              </w:rPr>
              <w:t>г.</w:t>
            </w:r>
          </w:p>
        </w:tc>
        <w:tc>
          <w:tcPr>
            <w:tcW w:w="1134" w:type="dxa"/>
            <w:tcBorders>
              <w:top w:val="single" w:sz="4" w:space="0" w:color="auto"/>
              <w:left w:val="single" w:sz="4" w:space="0" w:color="auto"/>
              <w:bottom w:val="single" w:sz="4" w:space="0" w:color="auto"/>
              <w:right w:val="single" w:sz="4" w:space="0" w:color="auto"/>
            </w:tcBorders>
          </w:tcPr>
          <w:p w14:paraId="373C0650" w14:textId="77777777" w:rsidR="00BF2E0B" w:rsidRPr="00E21FF8" w:rsidRDefault="00BF2E0B" w:rsidP="00836C6E">
            <w:pPr>
              <w:pStyle w:val="a5"/>
              <w:jc w:val="center"/>
            </w:pPr>
            <w:r w:rsidRPr="00E21FF8">
              <w:t>118</w:t>
            </w:r>
          </w:p>
        </w:tc>
        <w:tc>
          <w:tcPr>
            <w:tcW w:w="993" w:type="dxa"/>
            <w:tcBorders>
              <w:top w:val="single" w:sz="4" w:space="0" w:color="auto"/>
              <w:left w:val="single" w:sz="4" w:space="0" w:color="auto"/>
              <w:bottom w:val="single" w:sz="4" w:space="0" w:color="auto"/>
              <w:right w:val="single" w:sz="4" w:space="0" w:color="auto"/>
            </w:tcBorders>
          </w:tcPr>
          <w:p w14:paraId="14CB0CB2" w14:textId="77777777" w:rsidR="00BF2E0B" w:rsidRPr="00E21FF8" w:rsidRDefault="00BF2E0B" w:rsidP="00836C6E">
            <w:pPr>
              <w:pStyle w:val="a5"/>
              <w:jc w:val="center"/>
            </w:pPr>
            <w:r w:rsidRPr="00E21FF8">
              <w:t>8</w:t>
            </w:r>
          </w:p>
        </w:tc>
        <w:tc>
          <w:tcPr>
            <w:tcW w:w="1134" w:type="dxa"/>
            <w:tcBorders>
              <w:top w:val="single" w:sz="4" w:space="0" w:color="auto"/>
              <w:left w:val="single" w:sz="4" w:space="0" w:color="auto"/>
              <w:bottom w:val="single" w:sz="4" w:space="0" w:color="auto"/>
              <w:right w:val="single" w:sz="4" w:space="0" w:color="auto"/>
            </w:tcBorders>
          </w:tcPr>
          <w:p w14:paraId="4CB2D624" w14:textId="77777777" w:rsidR="00BF2E0B" w:rsidRPr="00815638" w:rsidRDefault="00BF2E0B" w:rsidP="00836C6E">
            <w:pPr>
              <w:pStyle w:val="a5"/>
              <w:ind w:right="-55" w:hanging="55"/>
              <w:jc w:val="center"/>
            </w:pPr>
            <w:r w:rsidRPr="00815638">
              <w:rPr>
                <w:sz w:val="22"/>
                <w:szCs w:val="22"/>
              </w:rPr>
              <w:t>110 (93,2%)</w:t>
            </w:r>
          </w:p>
        </w:tc>
        <w:tc>
          <w:tcPr>
            <w:tcW w:w="851" w:type="dxa"/>
            <w:tcBorders>
              <w:top w:val="single" w:sz="4" w:space="0" w:color="auto"/>
              <w:left w:val="single" w:sz="4" w:space="0" w:color="auto"/>
              <w:bottom w:val="single" w:sz="4" w:space="0" w:color="auto"/>
              <w:right w:val="single" w:sz="4" w:space="0" w:color="auto"/>
            </w:tcBorders>
          </w:tcPr>
          <w:p w14:paraId="03CDF5E1" w14:textId="77777777" w:rsidR="00BF2E0B" w:rsidRPr="00815638" w:rsidRDefault="00BF2E0B" w:rsidP="00836C6E">
            <w:pPr>
              <w:pStyle w:val="a5"/>
              <w:tabs>
                <w:tab w:val="center" w:pos="402"/>
              </w:tabs>
              <w:jc w:val="center"/>
            </w:pPr>
            <w:r w:rsidRPr="00815638">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14:paraId="0F5E6134" w14:textId="77777777" w:rsidR="00BF2E0B" w:rsidRPr="00815638" w:rsidRDefault="00BF2E0B" w:rsidP="00836C6E">
            <w:pPr>
              <w:pStyle w:val="a5"/>
              <w:jc w:val="center"/>
            </w:pPr>
            <w:r w:rsidRPr="00815638">
              <w:rPr>
                <w:sz w:val="22"/>
                <w:szCs w:val="22"/>
              </w:rPr>
              <w:t>65</w:t>
            </w:r>
          </w:p>
        </w:tc>
        <w:tc>
          <w:tcPr>
            <w:tcW w:w="1135" w:type="dxa"/>
            <w:tcBorders>
              <w:top w:val="single" w:sz="4" w:space="0" w:color="auto"/>
              <w:left w:val="single" w:sz="4" w:space="0" w:color="auto"/>
              <w:bottom w:val="single" w:sz="4" w:space="0" w:color="auto"/>
              <w:right w:val="single" w:sz="4" w:space="0" w:color="auto"/>
            </w:tcBorders>
          </w:tcPr>
          <w:p w14:paraId="32C3BEAA" w14:textId="77777777" w:rsidR="00BF2E0B" w:rsidRPr="00815638" w:rsidRDefault="00BF2E0B" w:rsidP="00836C6E">
            <w:pPr>
              <w:pStyle w:val="a5"/>
              <w:jc w:val="center"/>
            </w:pPr>
            <w:r w:rsidRPr="00815638">
              <w:rPr>
                <w:sz w:val="22"/>
                <w:szCs w:val="22"/>
              </w:rPr>
              <w:t>8 (6,8%)</w:t>
            </w:r>
          </w:p>
        </w:tc>
        <w:tc>
          <w:tcPr>
            <w:tcW w:w="992" w:type="dxa"/>
            <w:tcBorders>
              <w:top w:val="single" w:sz="4" w:space="0" w:color="auto"/>
              <w:left w:val="single" w:sz="4" w:space="0" w:color="auto"/>
              <w:bottom w:val="single" w:sz="4" w:space="0" w:color="auto"/>
              <w:right w:val="single" w:sz="4" w:space="0" w:color="auto"/>
            </w:tcBorders>
          </w:tcPr>
          <w:p w14:paraId="1A765122" w14:textId="77777777" w:rsidR="00BF2E0B" w:rsidRPr="00815638" w:rsidRDefault="00BF2E0B" w:rsidP="00836C6E">
            <w:pPr>
              <w:pStyle w:val="a5"/>
              <w:jc w:val="center"/>
            </w:pPr>
            <w:r w:rsidRPr="00815638">
              <w:rPr>
                <w:sz w:val="22"/>
                <w:szCs w:val="22"/>
              </w:rPr>
              <w:t>118</w:t>
            </w:r>
          </w:p>
        </w:tc>
      </w:tr>
      <w:tr w:rsidR="00BF2E0B" w:rsidRPr="00E21FF8" w14:paraId="5267FBE5" w14:textId="77777777" w:rsidTr="00836C6E">
        <w:trPr>
          <w:trHeight w:val="354"/>
        </w:trPr>
        <w:tc>
          <w:tcPr>
            <w:tcW w:w="3031" w:type="dxa"/>
            <w:tcBorders>
              <w:top w:val="single" w:sz="4" w:space="0" w:color="auto"/>
              <w:left w:val="single" w:sz="4" w:space="0" w:color="auto"/>
              <w:bottom w:val="single" w:sz="4" w:space="0" w:color="auto"/>
              <w:right w:val="single" w:sz="4" w:space="0" w:color="auto"/>
            </w:tcBorders>
          </w:tcPr>
          <w:p w14:paraId="25F91D5C" w14:textId="77777777" w:rsidR="00BF2E0B" w:rsidRPr="00E21FF8" w:rsidRDefault="00BF2E0B" w:rsidP="00836C6E">
            <w:pPr>
              <w:pStyle w:val="a5"/>
              <w:jc w:val="both"/>
              <w:rPr>
                <w:rFonts w:cs="Times New Roman"/>
                <w:i/>
              </w:rPr>
            </w:pPr>
            <w:r w:rsidRPr="00E21FF8">
              <w:rPr>
                <w:rFonts w:cs="Times New Roman"/>
                <w:bCs/>
                <w:i/>
              </w:rPr>
              <w:t>Итоги за 1 полугодие 2021г.</w:t>
            </w:r>
          </w:p>
        </w:tc>
        <w:tc>
          <w:tcPr>
            <w:tcW w:w="1134" w:type="dxa"/>
            <w:tcBorders>
              <w:top w:val="single" w:sz="4" w:space="0" w:color="auto"/>
              <w:left w:val="single" w:sz="4" w:space="0" w:color="auto"/>
              <w:bottom w:val="single" w:sz="4" w:space="0" w:color="auto"/>
              <w:right w:val="single" w:sz="4" w:space="0" w:color="auto"/>
            </w:tcBorders>
          </w:tcPr>
          <w:p w14:paraId="60E81CAD" w14:textId="77777777" w:rsidR="00BF2E0B" w:rsidRPr="00E21FF8" w:rsidRDefault="00BF2E0B" w:rsidP="00836C6E">
            <w:pPr>
              <w:pStyle w:val="a5"/>
              <w:jc w:val="center"/>
            </w:pPr>
            <w:r w:rsidRPr="00E21FF8">
              <w:t>100</w:t>
            </w:r>
          </w:p>
        </w:tc>
        <w:tc>
          <w:tcPr>
            <w:tcW w:w="993" w:type="dxa"/>
            <w:tcBorders>
              <w:top w:val="single" w:sz="4" w:space="0" w:color="auto"/>
              <w:left w:val="single" w:sz="4" w:space="0" w:color="auto"/>
              <w:bottom w:val="single" w:sz="4" w:space="0" w:color="auto"/>
              <w:right w:val="single" w:sz="4" w:space="0" w:color="auto"/>
            </w:tcBorders>
          </w:tcPr>
          <w:p w14:paraId="43A0F2E9" w14:textId="77777777" w:rsidR="00BF2E0B" w:rsidRPr="00E21FF8" w:rsidRDefault="00BF2E0B" w:rsidP="00836C6E">
            <w:pPr>
              <w:pStyle w:val="a5"/>
              <w:jc w:val="center"/>
            </w:pPr>
            <w:r w:rsidRPr="00E21FF8">
              <w:t>9</w:t>
            </w:r>
          </w:p>
        </w:tc>
        <w:tc>
          <w:tcPr>
            <w:tcW w:w="1134" w:type="dxa"/>
            <w:tcBorders>
              <w:top w:val="single" w:sz="4" w:space="0" w:color="auto"/>
              <w:left w:val="single" w:sz="4" w:space="0" w:color="auto"/>
              <w:bottom w:val="single" w:sz="4" w:space="0" w:color="auto"/>
              <w:right w:val="single" w:sz="4" w:space="0" w:color="auto"/>
            </w:tcBorders>
          </w:tcPr>
          <w:p w14:paraId="1093BB39" w14:textId="77777777" w:rsidR="00BF2E0B" w:rsidRPr="00815638" w:rsidRDefault="00BF2E0B" w:rsidP="00836C6E">
            <w:pPr>
              <w:pStyle w:val="a5"/>
              <w:jc w:val="center"/>
            </w:pPr>
            <w:r w:rsidRPr="00815638">
              <w:rPr>
                <w:sz w:val="22"/>
                <w:szCs w:val="22"/>
              </w:rPr>
              <w:t>99 (99%)</w:t>
            </w:r>
          </w:p>
        </w:tc>
        <w:tc>
          <w:tcPr>
            <w:tcW w:w="851" w:type="dxa"/>
            <w:tcBorders>
              <w:top w:val="single" w:sz="4" w:space="0" w:color="auto"/>
              <w:left w:val="single" w:sz="4" w:space="0" w:color="auto"/>
              <w:bottom w:val="single" w:sz="4" w:space="0" w:color="auto"/>
              <w:right w:val="single" w:sz="4" w:space="0" w:color="auto"/>
            </w:tcBorders>
          </w:tcPr>
          <w:p w14:paraId="0E8246BD" w14:textId="77777777" w:rsidR="00BF2E0B" w:rsidRPr="00815638" w:rsidRDefault="00BF2E0B" w:rsidP="00836C6E">
            <w:pPr>
              <w:pStyle w:val="a5"/>
              <w:tabs>
                <w:tab w:val="center" w:pos="402"/>
              </w:tabs>
              <w:jc w:val="center"/>
            </w:pPr>
            <w:r w:rsidRPr="00815638">
              <w:rPr>
                <w:rFonts w:cs="Times New Roman"/>
                <w:bCs/>
                <w:i/>
              </w:rPr>
              <w:t>59</w:t>
            </w:r>
          </w:p>
        </w:tc>
        <w:tc>
          <w:tcPr>
            <w:tcW w:w="850" w:type="dxa"/>
            <w:tcBorders>
              <w:top w:val="single" w:sz="4" w:space="0" w:color="auto"/>
              <w:left w:val="single" w:sz="4" w:space="0" w:color="auto"/>
              <w:bottom w:val="single" w:sz="4" w:space="0" w:color="auto"/>
              <w:right w:val="single" w:sz="4" w:space="0" w:color="auto"/>
            </w:tcBorders>
          </w:tcPr>
          <w:p w14:paraId="36E069A6" w14:textId="77777777" w:rsidR="00BF2E0B" w:rsidRPr="00815638" w:rsidRDefault="00BF2E0B" w:rsidP="00836C6E">
            <w:pPr>
              <w:pStyle w:val="a5"/>
              <w:jc w:val="center"/>
            </w:pPr>
            <w:r w:rsidRPr="00815638">
              <w:rPr>
                <w:rFonts w:cs="Times New Roman"/>
                <w:bCs/>
                <w:i/>
              </w:rPr>
              <w:t>40</w:t>
            </w:r>
          </w:p>
        </w:tc>
        <w:tc>
          <w:tcPr>
            <w:tcW w:w="1135" w:type="dxa"/>
            <w:tcBorders>
              <w:top w:val="single" w:sz="4" w:space="0" w:color="auto"/>
              <w:left w:val="single" w:sz="4" w:space="0" w:color="auto"/>
              <w:bottom w:val="single" w:sz="4" w:space="0" w:color="auto"/>
              <w:right w:val="single" w:sz="4" w:space="0" w:color="auto"/>
            </w:tcBorders>
          </w:tcPr>
          <w:p w14:paraId="5A41C67E" w14:textId="77777777" w:rsidR="00BF2E0B" w:rsidRPr="00815638" w:rsidRDefault="00BF2E0B" w:rsidP="00836C6E">
            <w:pPr>
              <w:pStyle w:val="a5"/>
              <w:jc w:val="center"/>
            </w:pPr>
            <w:r w:rsidRPr="00815638">
              <w:rPr>
                <w:rFonts w:cs="Times New Roman"/>
                <w:bCs/>
              </w:rPr>
              <w:t>1 (1%)</w:t>
            </w:r>
          </w:p>
        </w:tc>
        <w:tc>
          <w:tcPr>
            <w:tcW w:w="992" w:type="dxa"/>
            <w:tcBorders>
              <w:top w:val="single" w:sz="4" w:space="0" w:color="auto"/>
              <w:left w:val="single" w:sz="4" w:space="0" w:color="auto"/>
              <w:bottom w:val="single" w:sz="4" w:space="0" w:color="auto"/>
              <w:right w:val="single" w:sz="4" w:space="0" w:color="auto"/>
            </w:tcBorders>
          </w:tcPr>
          <w:p w14:paraId="2868AAAA" w14:textId="77777777" w:rsidR="00BF2E0B" w:rsidRPr="00815638" w:rsidRDefault="00BF2E0B" w:rsidP="00836C6E">
            <w:pPr>
              <w:pStyle w:val="a5"/>
              <w:jc w:val="center"/>
            </w:pPr>
            <w:r w:rsidRPr="00815638">
              <w:rPr>
                <w:sz w:val="22"/>
                <w:szCs w:val="22"/>
              </w:rPr>
              <w:t>100</w:t>
            </w:r>
          </w:p>
        </w:tc>
      </w:tr>
    </w:tbl>
    <w:p w14:paraId="3D69E848" w14:textId="77777777" w:rsidR="00BF2E0B" w:rsidRDefault="00BF2E0B" w:rsidP="00C16D75">
      <w:pPr>
        <w:spacing w:after="0" w:line="240" w:lineRule="auto"/>
        <w:ind w:firstLine="709"/>
        <w:jc w:val="both"/>
        <w:rPr>
          <w:rFonts w:ascii="Times New Roman" w:hAnsi="Times New Roman" w:cs="Times New Roman"/>
          <w:sz w:val="24"/>
          <w:szCs w:val="24"/>
        </w:rPr>
      </w:pPr>
    </w:p>
    <w:p w14:paraId="7A376C9C" w14:textId="4A4391C5" w:rsidR="00BF2E0B" w:rsidRDefault="00BF2E0B" w:rsidP="00C16D75">
      <w:pPr>
        <w:spacing w:after="0" w:line="240" w:lineRule="auto"/>
        <w:ind w:firstLine="709"/>
        <w:jc w:val="both"/>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14:anchorId="1D3C127A" wp14:editId="249D98FB">
            <wp:simplePos x="0" y="0"/>
            <wp:positionH relativeFrom="margin">
              <wp:posOffset>0</wp:posOffset>
            </wp:positionH>
            <wp:positionV relativeFrom="paragraph">
              <wp:posOffset>175260</wp:posOffset>
            </wp:positionV>
            <wp:extent cx="6096000" cy="2804160"/>
            <wp:effectExtent l="0" t="0" r="0" b="1524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14:paraId="72D1D5F6" w14:textId="77777777" w:rsidR="00BF2E0B" w:rsidRDefault="00BF2E0B" w:rsidP="00C16D75">
      <w:pPr>
        <w:pStyle w:val="a8"/>
        <w:ind w:firstLine="708"/>
        <w:jc w:val="both"/>
        <w:rPr>
          <w:rFonts w:ascii="Times New Roman" w:hAnsi="Times New Roman"/>
          <w:sz w:val="24"/>
          <w:szCs w:val="24"/>
        </w:rPr>
      </w:pPr>
    </w:p>
    <w:p w14:paraId="770A42FD" w14:textId="30C6745F" w:rsidR="00BF2E0B" w:rsidRDefault="00BF2E0B" w:rsidP="00C16D75">
      <w:pPr>
        <w:pStyle w:val="a8"/>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14:anchorId="486B26CB" wp14:editId="35692441">
            <wp:simplePos x="0" y="0"/>
            <wp:positionH relativeFrom="page">
              <wp:align>center</wp:align>
            </wp:positionH>
            <wp:positionV relativeFrom="paragraph">
              <wp:posOffset>14605</wp:posOffset>
            </wp:positionV>
            <wp:extent cx="5486400" cy="2194560"/>
            <wp:effectExtent l="0" t="0" r="0" b="1524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5FB8D13B" w14:textId="77777777" w:rsidR="00BF2E0B" w:rsidRDefault="00BF2E0B" w:rsidP="00C16D75">
      <w:pPr>
        <w:pStyle w:val="a8"/>
        <w:ind w:firstLine="708"/>
        <w:jc w:val="both"/>
        <w:rPr>
          <w:rFonts w:ascii="Times New Roman" w:hAnsi="Times New Roman"/>
          <w:sz w:val="24"/>
          <w:szCs w:val="24"/>
        </w:rPr>
      </w:pPr>
    </w:p>
    <w:p w14:paraId="0A9D94DF" w14:textId="77777777" w:rsidR="00BF2E0B" w:rsidRDefault="00BF2E0B" w:rsidP="00C16D75">
      <w:pPr>
        <w:pStyle w:val="a8"/>
        <w:ind w:firstLine="708"/>
        <w:jc w:val="both"/>
        <w:rPr>
          <w:rFonts w:ascii="Times New Roman" w:hAnsi="Times New Roman"/>
          <w:sz w:val="24"/>
          <w:szCs w:val="24"/>
        </w:rPr>
      </w:pPr>
    </w:p>
    <w:p w14:paraId="5A64DBE4" w14:textId="77777777" w:rsidR="00BF2E0B" w:rsidRDefault="00BF2E0B" w:rsidP="00C16D75">
      <w:pPr>
        <w:pStyle w:val="a8"/>
        <w:ind w:firstLine="708"/>
        <w:jc w:val="both"/>
        <w:rPr>
          <w:rFonts w:ascii="Times New Roman" w:hAnsi="Times New Roman"/>
          <w:sz w:val="24"/>
          <w:szCs w:val="24"/>
        </w:rPr>
      </w:pPr>
    </w:p>
    <w:p w14:paraId="6A54B276" w14:textId="77777777" w:rsidR="00BF2E0B" w:rsidRDefault="00BF2E0B" w:rsidP="00C16D75">
      <w:pPr>
        <w:pStyle w:val="a8"/>
        <w:ind w:firstLine="708"/>
        <w:jc w:val="both"/>
        <w:rPr>
          <w:rFonts w:ascii="Times New Roman" w:hAnsi="Times New Roman"/>
          <w:sz w:val="24"/>
          <w:szCs w:val="24"/>
        </w:rPr>
      </w:pPr>
    </w:p>
    <w:p w14:paraId="4E4F43A4" w14:textId="77777777" w:rsidR="00BF2E0B" w:rsidRDefault="00BF2E0B" w:rsidP="00C16D75">
      <w:pPr>
        <w:pStyle w:val="a8"/>
        <w:ind w:firstLine="708"/>
        <w:jc w:val="both"/>
        <w:rPr>
          <w:rFonts w:ascii="Times New Roman" w:hAnsi="Times New Roman"/>
          <w:sz w:val="24"/>
          <w:szCs w:val="24"/>
        </w:rPr>
      </w:pPr>
    </w:p>
    <w:p w14:paraId="51E2BE33" w14:textId="77777777" w:rsidR="00BF2E0B" w:rsidRDefault="00BF2E0B" w:rsidP="00C16D75">
      <w:pPr>
        <w:pStyle w:val="a8"/>
        <w:ind w:firstLine="708"/>
        <w:jc w:val="both"/>
        <w:rPr>
          <w:rFonts w:ascii="Times New Roman" w:hAnsi="Times New Roman"/>
          <w:sz w:val="24"/>
          <w:szCs w:val="24"/>
        </w:rPr>
      </w:pPr>
    </w:p>
    <w:p w14:paraId="5709731E" w14:textId="77777777" w:rsidR="00BF2E0B" w:rsidRDefault="00BF2E0B" w:rsidP="00C16D75">
      <w:pPr>
        <w:pStyle w:val="a8"/>
        <w:ind w:firstLine="708"/>
        <w:jc w:val="both"/>
        <w:rPr>
          <w:rFonts w:ascii="Times New Roman" w:hAnsi="Times New Roman"/>
          <w:sz w:val="24"/>
          <w:szCs w:val="24"/>
        </w:rPr>
      </w:pPr>
    </w:p>
    <w:p w14:paraId="20921A7F" w14:textId="77777777" w:rsidR="00BF2E0B" w:rsidRDefault="00BF2E0B" w:rsidP="00C16D75">
      <w:pPr>
        <w:pStyle w:val="a8"/>
        <w:ind w:firstLine="708"/>
        <w:jc w:val="both"/>
        <w:rPr>
          <w:rFonts w:ascii="Times New Roman" w:hAnsi="Times New Roman"/>
          <w:sz w:val="24"/>
          <w:szCs w:val="24"/>
        </w:rPr>
      </w:pPr>
    </w:p>
    <w:p w14:paraId="200F3063" w14:textId="77777777" w:rsidR="00BF2E0B" w:rsidRDefault="00BF2E0B" w:rsidP="00C16D75">
      <w:pPr>
        <w:pStyle w:val="a8"/>
        <w:ind w:firstLine="708"/>
        <w:jc w:val="both"/>
        <w:rPr>
          <w:rFonts w:ascii="Times New Roman" w:hAnsi="Times New Roman"/>
          <w:sz w:val="24"/>
          <w:szCs w:val="24"/>
        </w:rPr>
      </w:pPr>
    </w:p>
    <w:p w14:paraId="01C00CED" w14:textId="77777777" w:rsidR="00BF2E0B" w:rsidRDefault="00BF2E0B" w:rsidP="00C16D75">
      <w:pPr>
        <w:pStyle w:val="a8"/>
        <w:ind w:firstLine="708"/>
        <w:jc w:val="both"/>
        <w:rPr>
          <w:rFonts w:ascii="Times New Roman" w:hAnsi="Times New Roman"/>
          <w:sz w:val="24"/>
          <w:szCs w:val="24"/>
        </w:rPr>
      </w:pPr>
    </w:p>
    <w:p w14:paraId="3FBC9419" w14:textId="77777777" w:rsidR="00BF2E0B" w:rsidRDefault="00BF2E0B" w:rsidP="00C16D75">
      <w:pPr>
        <w:pStyle w:val="a8"/>
        <w:ind w:firstLine="708"/>
        <w:jc w:val="both"/>
        <w:rPr>
          <w:rFonts w:ascii="Times New Roman" w:hAnsi="Times New Roman"/>
          <w:sz w:val="24"/>
          <w:szCs w:val="24"/>
        </w:rPr>
      </w:pPr>
    </w:p>
    <w:p w14:paraId="408A5F2C" w14:textId="77777777" w:rsidR="00BF2E0B" w:rsidRDefault="00BF2E0B" w:rsidP="00C16D75">
      <w:pPr>
        <w:pStyle w:val="a8"/>
        <w:ind w:firstLine="708"/>
        <w:jc w:val="both"/>
        <w:rPr>
          <w:rFonts w:ascii="Times New Roman" w:hAnsi="Times New Roman"/>
          <w:sz w:val="24"/>
          <w:szCs w:val="24"/>
        </w:rPr>
      </w:pPr>
    </w:p>
    <w:p w14:paraId="1771EE88" w14:textId="77777777" w:rsidR="00BF2E0B" w:rsidRDefault="00BF2E0B" w:rsidP="00C16D75">
      <w:pPr>
        <w:pStyle w:val="a8"/>
        <w:ind w:firstLine="708"/>
        <w:jc w:val="both"/>
        <w:rPr>
          <w:rFonts w:ascii="Times New Roman" w:hAnsi="Times New Roman"/>
          <w:sz w:val="24"/>
          <w:szCs w:val="24"/>
        </w:rPr>
      </w:pPr>
    </w:p>
    <w:p w14:paraId="7A829C46" w14:textId="2A71CD20" w:rsidR="00BF2E0B" w:rsidRDefault="00BF2E0B" w:rsidP="00BF2E0B">
      <w:pPr>
        <w:pStyle w:val="a8"/>
        <w:ind w:firstLine="708"/>
        <w:jc w:val="both"/>
        <w:rPr>
          <w:rFonts w:ascii="Times New Roman" w:hAnsi="Times New Roman"/>
          <w:sz w:val="24"/>
          <w:szCs w:val="24"/>
        </w:rPr>
      </w:pPr>
      <w:r>
        <w:rPr>
          <w:rFonts w:ascii="Times New Roman" w:hAnsi="Times New Roman"/>
          <w:sz w:val="24"/>
          <w:szCs w:val="24"/>
        </w:rPr>
        <w:t>Анализ экспертизы деятельности педагогических работников, претендующих первой и высшей квалификационных категорий показал, что по итогам 1 полугодия 2023г. по сравнению с 2022 годом в аналогичный период процент прошедших экспертизу улучшился на 1,8% (2023г. – 95%, 2022г.- 93,2%</w:t>
      </w:r>
      <w:r>
        <w:rPr>
          <w:rFonts w:ascii="Times New Roman" w:hAnsi="Times New Roman"/>
          <w:sz w:val="24"/>
          <w:szCs w:val="24"/>
        </w:rPr>
        <w:t>)</w:t>
      </w:r>
      <w:r>
        <w:rPr>
          <w:rFonts w:ascii="Times New Roman" w:hAnsi="Times New Roman"/>
          <w:sz w:val="24"/>
          <w:szCs w:val="24"/>
        </w:rPr>
        <w:t xml:space="preserve">, а по сравнению с 2021 годом - ухудшился на 4% (2023г.- 95%, 2021г. – 99%). </w:t>
      </w:r>
    </w:p>
    <w:p w14:paraId="61CEC181" w14:textId="21A589C7" w:rsidR="002621D5" w:rsidRDefault="002621D5" w:rsidP="00C16D75">
      <w:pPr>
        <w:pStyle w:val="a8"/>
        <w:ind w:firstLine="708"/>
        <w:jc w:val="both"/>
        <w:rPr>
          <w:rFonts w:ascii="Times New Roman" w:hAnsi="Times New Roman"/>
          <w:sz w:val="24"/>
          <w:szCs w:val="24"/>
        </w:rPr>
      </w:pPr>
      <w:r>
        <w:rPr>
          <w:rFonts w:ascii="Times New Roman" w:hAnsi="Times New Roman"/>
          <w:sz w:val="24"/>
          <w:szCs w:val="24"/>
        </w:rPr>
        <w:t>Основными причинами несоответствия заявленным квалификационным категориям профессиональной деятельности педагогов являются:</w:t>
      </w:r>
    </w:p>
    <w:p w14:paraId="25B07837" w14:textId="77777777" w:rsidR="002621D5" w:rsidRDefault="002621D5" w:rsidP="00C16D75">
      <w:pPr>
        <w:pStyle w:val="a8"/>
        <w:jc w:val="both"/>
        <w:rPr>
          <w:rFonts w:ascii="Times New Roman" w:hAnsi="Times New Roman"/>
          <w:sz w:val="24"/>
          <w:szCs w:val="24"/>
          <w:lang w:eastAsia="en-US"/>
        </w:rPr>
      </w:pPr>
      <w:r>
        <w:rPr>
          <w:rFonts w:ascii="Times New Roman" w:hAnsi="Times New Roman"/>
          <w:sz w:val="24"/>
          <w:szCs w:val="24"/>
        </w:rPr>
        <w:t xml:space="preserve">- недостаточное распространение </w:t>
      </w:r>
      <w:r w:rsidRPr="002621D5">
        <w:rPr>
          <w:rFonts w:ascii="Times New Roman" w:hAnsi="Times New Roman"/>
          <w:sz w:val="24"/>
          <w:szCs w:val="24"/>
          <w:lang w:eastAsia="en-US"/>
        </w:rPr>
        <w:t>в педагогических коллективах опыта практических результатов своей профессиональной деятельности</w:t>
      </w:r>
      <w:r>
        <w:rPr>
          <w:rFonts w:ascii="Times New Roman" w:hAnsi="Times New Roman"/>
          <w:sz w:val="24"/>
          <w:szCs w:val="24"/>
          <w:lang w:eastAsia="en-US"/>
        </w:rPr>
        <w:t xml:space="preserve">, </w:t>
      </w:r>
      <w:proofErr w:type="gramStart"/>
      <w:r>
        <w:rPr>
          <w:rFonts w:ascii="Times New Roman" w:hAnsi="Times New Roman"/>
          <w:sz w:val="24"/>
          <w:szCs w:val="24"/>
          <w:lang w:eastAsia="en-US"/>
        </w:rPr>
        <w:t xml:space="preserve">также </w:t>
      </w:r>
      <w:r>
        <w:rPr>
          <w:rFonts w:ascii="Times New Roman" w:hAnsi="Times New Roman"/>
          <w:sz w:val="24"/>
          <w:szCs w:val="24"/>
        </w:rPr>
        <w:t xml:space="preserve"> на</w:t>
      </w:r>
      <w:proofErr w:type="gramEnd"/>
      <w:r>
        <w:rPr>
          <w:rFonts w:ascii="Times New Roman" w:hAnsi="Times New Roman"/>
          <w:sz w:val="24"/>
          <w:szCs w:val="24"/>
        </w:rPr>
        <w:t xml:space="preserve"> республиканском и российском уровнях, не </w:t>
      </w:r>
      <w:r>
        <w:rPr>
          <w:rFonts w:ascii="Times New Roman" w:hAnsi="Times New Roman"/>
          <w:sz w:val="24"/>
          <w:szCs w:val="24"/>
          <w:lang w:eastAsia="en-US"/>
        </w:rPr>
        <w:t>имею</w:t>
      </w:r>
      <w:r w:rsidRPr="002621D5">
        <w:rPr>
          <w:rFonts w:ascii="Times New Roman" w:hAnsi="Times New Roman"/>
          <w:sz w:val="24"/>
          <w:szCs w:val="24"/>
          <w:lang w:eastAsia="en-US"/>
        </w:rPr>
        <w:t>т авторские публикации, отражающие опыт собственной педагогической деятельности;</w:t>
      </w:r>
    </w:p>
    <w:p w14:paraId="78BEE257" w14:textId="17309B68" w:rsidR="002621D5" w:rsidRDefault="002621D5" w:rsidP="00C16D75">
      <w:pPr>
        <w:pStyle w:val="a8"/>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 xml:space="preserve">отсутствуют результаты </w:t>
      </w:r>
      <w:r w:rsidRPr="002621D5">
        <w:rPr>
          <w:rFonts w:ascii="Times New Roman" w:hAnsi="Times New Roman"/>
          <w:sz w:val="24"/>
          <w:szCs w:val="24"/>
          <w:lang w:eastAsia="en-US"/>
        </w:rPr>
        <w:t xml:space="preserve">личного участия </w:t>
      </w:r>
      <w:r>
        <w:rPr>
          <w:rFonts w:ascii="Times New Roman" w:hAnsi="Times New Roman"/>
          <w:sz w:val="24"/>
          <w:szCs w:val="24"/>
          <w:lang w:eastAsia="en-US"/>
        </w:rPr>
        <w:t>педагога</w:t>
      </w:r>
      <w:r w:rsidRPr="002621D5">
        <w:rPr>
          <w:rFonts w:ascii="Times New Roman" w:hAnsi="Times New Roman"/>
          <w:sz w:val="24"/>
          <w:szCs w:val="24"/>
          <w:lang w:eastAsia="en-US"/>
        </w:rPr>
        <w:t xml:space="preserve"> в конкурсах (выставках) профессионального мастерства</w:t>
      </w:r>
      <w:r>
        <w:rPr>
          <w:rFonts w:ascii="Times New Roman" w:hAnsi="Times New Roman"/>
          <w:sz w:val="24"/>
          <w:szCs w:val="24"/>
          <w:lang w:eastAsia="en-US"/>
        </w:rPr>
        <w:t>, конференциях, педагогических чтениях;</w:t>
      </w:r>
    </w:p>
    <w:p w14:paraId="142FC97C" w14:textId="2337758E" w:rsidR="002621D5" w:rsidRDefault="002621D5" w:rsidP="00C16D75">
      <w:pPr>
        <w:pStyle w:val="a8"/>
        <w:jc w:val="both"/>
        <w:rPr>
          <w:rFonts w:ascii="Times New Roman" w:hAnsi="Times New Roman"/>
          <w:sz w:val="24"/>
          <w:szCs w:val="24"/>
        </w:rPr>
      </w:pPr>
      <w:r>
        <w:rPr>
          <w:rFonts w:ascii="Times New Roman" w:hAnsi="Times New Roman"/>
          <w:sz w:val="24"/>
          <w:szCs w:val="24"/>
          <w:lang w:eastAsia="en-US"/>
        </w:rPr>
        <w:t xml:space="preserve">- </w:t>
      </w:r>
      <w:r w:rsidR="00C16D75">
        <w:rPr>
          <w:rFonts w:ascii="Times New Roman" w:hAnsi="Times New Roman"/>
          <w:sz w:val="24"/>
          <w:szCs w:val="24"/>
          <w:lang w:eastAsia="en-US"/>
        </w:rPr>
        <w:t xml:space="preserve">не отражаются </w:t>
      </w:r>
      <w:r w:rsidR="00C16D75" w:rsidRPr="00C16D75">
        <w:rPr>
          <w:rFonts w:ascii="Times New Roman" w:hAnsi="Times New Roman"/>
          <w:sz w:val="24"/>
          <w:szCs w:val="24"/>
          <w:lang w:eastAsia="en-US"/>
        </w:rPr>
        <w:t>р</w:t>
      </w:r>
      <w:r w:rsidR="00C16D75" w:rsidRPr="00C16D75">
        <w:rPr>
          <w:rFonts w:ascii="Times New Roman" w:hAnsi="Times New Roman"/>
          <w:sz w:val="24"/>
          <w:szCs w:val="24"/>
        </w:rPr>
        <w:t xml:space="preserve">езультаты проведенных </w:t>
      </w:r>
      <w:proofErr w:type="gramStart"/>
      <w:r w:rsidR="00C16D75" w:rsidRPr="00C16D75">
        <w:rPr>
          <w:rFonts w:ascii="Times New Roman" w:hAnsi="Times New Roman"/>
          <w:sz w:val="24"/>
          <w:szCs w:val="24"/>
        </w:rPr>
        <w:t>педагогом</w:t>
      </w:r>
      <w:r w:rsidR="00C16D75" w:rsidRPr="00C16D75">
        <w:rPr>
          <w:rFonts w:ascii="Times New Roman" w:hAnsi="Times New Roman"/>
          <w:sz w:val="24"/>
          <w:szCs w:val="24"/>
        </w:rPr>
        <w:t xml:space="preserve">  конференций</w:t>
      </w:r>
      <w:proofErr w:type="gramEnd"/>
      <w:r w:rsidR="00C16D75" w:rsidRPr="00C16D75">
        <w:rPr>
          <w:rFonts w:ascii="Times New Roman" w:hAnsi="Times New Roman"/>
          <w:sz w:val="24"/>
          <w:szCs w:val="24"/>
        </w:rPr>
        <w:t>,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r w:rsidR="00C16D75">
        <w:rPr>
          <w:rFonts w:ascii="Times New Roman" w:hAnsi="Times New Roman"/>
          <w:sz w:val="24"/>
          <w:szCs w:val="24"/>
        </w:rPr>
        <w:t xml:space="preserve">. </w:t>
      </w:r>
    </w:p>
    <w:p w14:paraId="1ED78B1B" w14:textId="7A1B7E85" w:rsidR="00E21FF8" w:rsidRDefault="00E21FF8" w:rsidP="00C16D75">
      <w:pPr>
        <w:pStyle w:val="a8"/>
        <w:jc w:val="both"/>
        <w:rPr>
          <w:rFonts w:ascii="Times New Roman" w:hAnsi="Times New Roman"/>
          <w:sz w:val="24"/>
          <w:szCs w:val="24"/>
        </w:rPr>
      </w:pPr>
    </w:p>
    <w:p w14:paraId="76EE1F7B" w14:textId="15569EA6" w:rsidR="00B22D1B" w:rsidRDefault="00B22D1B" w:rsidP="00C16D75">
      <w:pPr>
        <w:pStyle w:val="a8"/>
        <w:jc w:val="both"/>
        <w:rPr>
          <w:rFonts w:ascii="Times New Roman" w:hAnsi="Times New Roman"/>
          <w:sz w:val="24"/>
          <w:szCs w:val="24"/>
        </w:rPr>
      </w:pPr>
    </w:p>
    <w:p w14:paraId="06BD402E" w14:textId="77777777" w:rsidR="00BF2E0B" w:rsidRDefault="00BF2E0B" w:rsidP="00C16D75">
      <w:pPr>
        <w:pStyle w:val="a8"/>
        <w:jc w:val="both"/>
        <w:rPr>
          <w:rFonts w:ascii="Times New Roman" w:hAnsi="Times New Roman"/>
          <w:sz w:val="24"/>
          <w:szCs w:val="24"/>
        </w:rPr>
      </w:pPr>
    </w:p>
    <w:p w14:paraId="2553D797" w14:textId="20438C8D" w:rsidR="00BF2E0B" w:rsidRPr="000B7D80" w:rsidRDefault="000B7D80" w:rsidP="00C16D75">
      <w:pPr>
        <w:pStyle w:val="a8"/>
        <w:jc w:val="both"/>
        <w:rPr>
          <w:rFonts w:ascii="Times New Roman" w:hAnsi="Times New Roman"/>
        </w:rPr>
      </w:pPr>
      <w:r w:rsidRPr="000B7D80">
        <w:rPr>
          <w:rFonts w:ascii="Times New Roman" w:hAnsi="Times New Roman"/>
        </w:rPr>
        <w:t xml:space="preserve">Исп. методисты ЦНОК </w:t>
      </w:r>
      <w:proofErr w:type="gramStart"/>
      <w:r w:rsidRPr="000B7D80">
        <w:rPr>
          <w:rFonts w:ascii="Times New Roman" w:hAnsi="Times New Roman"/>
        </w:rPr>
        <w:t>ПО:  Л.П.</w:t>
      </w:r>
      <w:proofErr w:type="gramEnd"/>
      <w:r w:rsidRPr="000B7D80">
        <w:rPr>
          <w:rFonts w:ascii="Times New Roman" w:hAnsi="Times New Roman"/>
        </w:rPr>
        <w:t xml:space="preserve"> Лаврентьева, Л.И. Иванова</w:t>
      </w:r>
    </w:p>
    <w:p w14:paraId="3C305542" w14:textId="74902672" w:rsidR="00815638" w:rsidRDefault="00815638" w:rsidP="00C16D75">
      <w:pPr>
        <w:pStyle w:val="a8"/>
        <w:jc w:val="both"/>
        <w:rPr>
          <w:rFonts w:ascii="Times New Roman" w:hAnsi="Times New Roman"/>
          <w:sz w:val="24"/>
          <w:szCs w:val="24"/>
        </w:rPr>
      </w:pPr>
    </w:p>
    <w:p w14:paraId="283AAAC5" w14:textId="6DB96ACC" w:rsidR="00B22D1B" w:rsidRDefault="00B22D1B" w:rsidP="00C16D75">
      <w:pPr>
        <w:pStyle w:val="a8"/>
        <w:jc w:val="both"/>
        <w:rPr>
          <w:rFonts w:ascii="Times New Roman" w:hAnsi="Times New Roman"/>
          <w:sz w:val="24"/>
          <w:szCs w:val="24"/>
        </w:rPr>
      </w:pPr>
    </w:p>
    <w:p w14:paraId="6DB60F6C" w14:textId="13ABE7E0" w:rsidR="00B22D1B" w:rsidRDefault="00B22D1B" w:rsidP="00C16D75">
      <w:pPr>
        <w:pStyle w:val="a8"/>
        <w:jc w:val="both"/>
        <w:rPr>
          <w:rFonts w:ascii="Times New Roman" w:hAnsi="Times New Roman"/>
          <w:sz w:val="24"/>
          <w:szCs w:val="24"/>
        </w:rPr>
      </w:pPr>
      <w:bookmarkStart w:id="0" w:name="_GoBack"/>
      <w:bookmarkEnd w:id="0"/>
    </w:p>
    <w:p w14:paraId="7C7A837D" w14:textId="77777777" w:rsidR="00B22D1B" w:rsidRDefault="00B22D1B" w:rsidP="00C16D75">
      <w:pPr>
        <w:pStyle w:val="a8"/>
        <w:jc w:val="both"/>
        <w:rPr>
          <w:rFonts w:ascii="Times New Roman" w:hAnsi="Times New Roman"/>
          <w:sz w:val="24"/>
          <w:szCs w:val="24"/>
        </w:rPr>
      </w:pPr>
    </w:p>
    <w:p w14:paraId="34E71BA4" w14:textId="6AD71013" w:rsidR="00B22D1B" w:rsidRPr="00C16D75" w:rsidRDefault="00B22D1B" w:rsidP="00C16D75">
      <w:pPr>
        <w:pStyle w:val="a8"/>
        <w:jc w:val="both"/>
        <w:rPr>
          <w:rFonts w:ascii="Times New Roman" w:hAnsi="Times New Roman"/>
          <w:sz w:val="24"/>
          <w:szCs w:val="24"/>
        </w:rPr>
      </w:pPr>
    </w:p>
    <w:sectPr w:rsidR="00B22D1B" w:rsidRPr="00C16D75" w:rsidSect="00092EB3">
      <w:pgSz w:w="11906" w:h="16838"/>
      <w:pgMar w:top="567" w:right="567" w:bottom="567"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40120"/>
    <w:multiLevelType w:val="hybridMultilevel"/>
    <w:tmpl w:val="3662CA10"/>
    <w:lvl w:ilvl="0" w:tplc="0419000F">
      <w:start w:val="1"/>
      <w:numFmt w:val="decimal"/>
      <w:lvlText w:val="%1."/>
      <w:lvlJc w:val="left"/>
      <w:pPr>
        <w:ind w:left="73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8E"/>
    <w:rsid w:val="00037121"/>
    <w:rsid w:val="00092EB3"/>
    <w:rsid w:val="000B7D80"/>
    <w:rsid w:val="000D0A86"/>
    <w:rsid w:val="000E66C8"/>
    <w:rsid w:val="00111405"/>
    <w:rsid w:val="001D4604"/>
    <w:rsid w:val="00201D86"/>
    <w:rsid w:val="002621D5"/>
    <w:rsid w:val="00266B0C"/>
    <w:rsid w:val="002A2A32"/>
    <w:rsid w:val="002B5294"/>
    <w:rsid w:val="00307A82"/>
    <w:rsid w:val="00337E0D"/>
    <w:rsid w:val="00340344"/>
    <w:rsid w:val="00353511"/>
    <w:rsid w:val="00373D13"/>
    <w:rsid w:val="0039031D"/>
    <w:rsid w:val="003A6723"/>
    <w:rsid w:val="003B7CC7"/>
    <w:rsid w:val="004006D6"/>
    <w:rsid w:val="00411232"/>
    <w:rsid w:val="004244EF"/>
    <w:rsid w:val="004452E7"/>
    <w:rsid w:val="004A678B"/>
    <w:rsid w:val="004E44EF"/>
    <w:rsid w:val="00564631"/>
    <w:rsid w:val="005C130B"/>
    <w:rsid w:val="005E7276"/>
    <w:rsid w:val="0060360D"/>
    <w:rsid w:val="00636D8E"/>
    <w:rsid w:val="006A5363"/>
    <w:rsid w:val="007553A5"/>
    <w:rsid w:val="007916DE"/>
    <w:rsid w:val="007C2F53"/>
    <w:rsid w:val="007C3BDA"/>
    <w:rsid w:val="00815638"/>
    <w:rsid w:val="00816E83"/>
    <w:rsid w:val="00867B3F"/>
    <w:rsid w:val="00875092"/>
    <w:rsid w:val="00941250"/>
    <w:rsid w:val="009D4FC1"/>
    <w:rsid w:val="00A14699"/>
    <w:rsid w:val="00A64369"/>
    <w:rsid w:val="00AA3107"/>
    <w:rsid w:val="00AC30C0"/>
    <w:rsid w:val="00AE6120"/>
    <w:rsid w:val="00AF6026"/>
    <w:rsid w:val="00B22D1B"/>
    <w:rsid w:val="00B26A8E"/>
    <w:rsid w:val="00B378FE"/>
    <w:rsid w:val="00B42071"/>
    <w:rsid w:val="00B52992"/>
    <w:rsid w:val="00BB6A26"/>
    <w:rsid w:val="00BF2E0B"/>
    <w:rsid w:val="00C16D75"/>
    <w:rsid w:val="00CB1987"/>
    <w:rsid w:val="00CB2BDD"/>
    <w:rsid w:val="00CC7395"/>
    <w:rsid w:val="00DF6FCA"/>
    <w:rsid w:val="00E210D9"/>
    <w:rsid w:val="00E21FF8"/>
    <w:rsid w:val="00E26AC1"/>
    <w:rsid w:val="00E61840"/>
    <w:rsid w:val="00E92D52"/>
    <w:rsid w:val="00E96444"/>
    <w:rsid w:val="00EB2E15"/>
    <w:rsid w:val="00F3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5B86"/>
  <w15:chartTrackingRefBased/>
  <w15:docId w15:val="{C595DBDD-AE69-44D9-B93F-E38F3B8F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71"/>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071"/>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7B3F"/>
    <w:pPr>
      <w:suppressAutoHyphens/>
      <w:ind w:left="720"/>
    </w:pPr>
    <w:rPr>
      <w:rFonts w:eastAsia="Times New Roman"/>
      <w:lang w:eastAsia="ar-SA"/>
    </w:rPr>
  </w:style>
  <w:style w:type="paragraph" w:styleId="a4">
    <w:name w:val="List Paragraph"/>
    <w:basedOn w:val="a"/>
    <w:uiPriority w:val="34"/>
    <w:qFormat/>
    <w:rsid w:val="00CB2BDD"/>
    <w:pPr>
      <w:ind w:left="720"/>
      <w:contextualSpacing/>
    </w:pPr>
  </w:style>
  <w:style w:type="paragraph" w:customStyle="1" w:styleId="a5">
    <w:name w:val="Содержимое таблицы"/>
    <w:basedOn w:val="a"/>
    <w:rsid w:val="005C130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564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4631"/>
    <w:rPr>
      <w:rFonts w:ascii="Segoe UI" w:eastAsia="Calibri" w:hAnsi="Segoe UI" w:cs="Segoe UI"/>
      <w:sz w:val="18"/>
      <w:szCs w:val="18"/>
      <w:lang w:eastAsia="ru-RU"/>
    </w:rPr>
  </w:style>
  <w:style w:type="paragraph" w:styleId="a8">
    <w:name w:val="Plain Text"/>
    <w:basedOn w:val="a"/>
    <w:link w:val="a9"/>
    <w:unhideWhenUsed/>
    <w:rsid w:val="002621D5"/>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2621D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Данные экспертизы деятельности педагогов за 3 года </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по итогам 1 полугодия ( в чел.) </a:t>
            </a:r>
          </a:p>
        </c:rich>
      </c:tx>
      <c:layout>
        <c:manualLayout>
          <c:xMode val="edge"/>
          <c:yMode val="edge"/>
          <c:x val="0.19040091863517056"/>
          <c:y val="2.7173913043478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полуг.2023г.</c:v>
                </c:pt>
              </c:strCache>
            </c:strRef>
          </c:tx>
          <c:spPr>
            <a:solidFill>
              <a:srgbClr val="00B0F0"/>
            </a:solidFill>
            <a:ln>
              <a:solidFill>
                <a:srgbClr val="00B0F0"/>
              </a:solidFill>
            </a:ln>
            <a:effectLst/>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2"/>
              <c:layout>
                <c:manualLayout>
                  <c:x val="-2.3441162681669013E-3"/>
                  <c:y val="-7.275048233154282E-17"/>
                </c:manualLayout>
              </c:layout>
              <c:tx>
                <c:rich>
                  <a:bodyPr/>
                  <a:lstStyle/>
                  <a:p>
                    <a:fld id="{78F3BFEC-0243-4040-90F4-C16237B6C9F6}"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Подано документов</c:v>
                </c:pt>
                <c:pt idx="1">
                  <c:v>Прошли экспертизу</c:v>
                </c:pt>
                <c:pt idx="2">
                  <c:v>Первая катег.</c:v>
                </c:pt>
                <c:pt idx="3">
                  <c:v>Высшая катег.</c:v>
                </c:pt>
                <c:pt idx="4">
                  <c:v>Не прошли экспертизу</c:v>
                </c:pt>
              </c:strCache>
            </c:strRef>
          </c:cat>
          <c:val>
            <c:numRef>
              <c:f>Лист1!$B$2:$B$6</c:f>
              <c:numCache>
                <c:formatCode>General</c:formatCode>
                <c:ptCount val="5"/>
                <c:pt idx="0">
                  <c:v>141</c:v>
                </c:pt>
                <c:pt idx="1">
                  <c:v>134</c:v>
                </c:pt>
                <c:pt idx="2">
                  <c:v>49</c:v>
                </c:pt>
                <c:pt idx="3">
                  <c:v>85</c:v>
                </c:pt>
                <c:pt idx="4">
                  <c:v>7</c:v>
                </c:pt>
              </c:numCache>
            </c:numRef>
          </c:val>
        </c:ser>
        <c:ser>
          <c:idx val="1"/>
          <c:order val="1"/>
          <c:tx>
            <c:strRef>
              <c:f>Лист1!$C$1</c:f>
              <c:strCache>
                <c:ptCount val="1"/>
                <c:pt idx="0">
                  <c:v>1 полуг.2022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Подано документов</c:v>
                </c:pt>
                <c:pt idx="1">
                  <c:v>Прошли экспертизу</c:v>
                </c:pt>
                <c:pt idx="2">
                  <c:v>Первая катег.</c:v>
                </c:pt>
                <c:pt idx="3">
                  <c:v>Высшая катег.</c:v>
                </c:pt>
                <c:pt idx="4">
                  <c:v>Не прошли экспертизу</c:v>
                </c:pt>
              </c:strCache>
            </c:strRef>
          </c:cat>
          <c:val>
            <c:numRef>
              <c:f>Лист1!$C$2:$C$6</c:f>
              <c:numCache>
                <c:formatCode>General</c:formatCode>
                <c:ptCount val="5"/>
                <c:pt idx="0">
                  <c:v>118</c:v>
                </c:pt>
                <c:pt idx="1">
                  <c:v>110</c:v>
                </c:pt>
                <c:pt idx="2">
                  <c:v>45</c:v>
                </c:pt>
                <c:pt idx="3">
                  <c:v>65</c:v>
                </c:pt>
                <c:pt idx="4">
                  <c:v>8</c:v>
                </c:pt>
              </c:numCache>
            </c:numRef>
          </c:val>
        </c:ser>
        <c:ser>
          <c:idx val="2"/>
          <c:order val="2"/>
          <c:tx>
            <c:strRef>
              <c:f>Лист1!$D$1</c:f>
              <c:strCache>
                <c:ptCount val="1"/>
                <c:pt idx="0">
                  <c:v>1 полуг.2021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Подано документов</c:v>
                </c:pt>
                <c:pt idx="1">
                  <c:v>Прошли экспертизу</c:v>
                </c:pt>
                <c:pt idx="2">
                  <c:v>Первая катег.</c:v>
                </c:pt>
                <c:pt idx="3">
                  <c:v>Высшая катег.</c:v>
                </c:pt>
                <c:pt idx="4">
                  <c:v>Не прошли экспертизу</c:v>
                </c:pt>
              </c:strCache>
            </c:strRef>
          </c:cat>
          <c:val>
            <c:numRef>
              <c:f>Лист1!$D$2:$D$6</c:f>
              <c:numCache>
                <c:formatCode>General</c:formatCode>
                <c:ptCount val="5"/>
                <c:pt idx="0">
                  <c:v>100</c:v>
                </c:pt>
                <c:pt idx="1">
                  <c:v>99</c:v>
                </c:pt>
                <c:pt idx="2">
                  <c:v>59</c:v>
                </c:pt>
                <c:pt idx="3">
                  <c:v>40</c:v>
                </c:pt>
                <c:pt idx="4">
                  <c:v>1</c:v>
                </c:pt>
              </c:numCache>
            </c:numRef>
          </c:val>
        </c:ser>
        <c:dLbls>
          <c:showLegendKey val="0"/>
          <c:showVal val="0"/>
          <c:showCatName val="0"/>
          <c:showSerName val="0"/>
          <c:showPercent val="0"/>
          <c:showBubbleSize val="0"/>
        </c:dLbls>
        <c:gapWidth val="219"/>
        <c:overlap val="-27"/>
        <c:axId val="953996656"/>
        <c:axId val="953992304"/>
      </c:barChart>
      <c:catAx>
        <c:axId val="95399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53992304"/>
        <c:crosses val="autoZero"/>
        <c:auto val="1"/>
        <c:lblAlgn val="ctr"/>
        <c:lblOffset val="100"/>
        <c:noMultiLvlLbl val="0"/>
      </c:catAx>
      <c:valAx>
        <c:axId val="95399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3996656"/>
        <c:crosses val="autoZero"/>
        <c:crossBetween val="between"/>
      </c:valAx>
      <c:spPr>
        <a:noFill/>
        <a:ln>
          <a:noFill/>
        </a:ln>
        <a:effectLst/>
      </c:spPr>
    </c:plotArea>
    <c:legend>
      <c:legendPos val="b"/>
      <c:layout>
        <c:manualLayout>
          <c:xMode val="edge"/>
          <c:yMode val="edge"/>
          <c:x val="0.16462139107611548"/>
          <c:y val="0.89639892160219103"/>
          <c:w val="0.66659055118110244"/>
          <c:h val="7.642716535433070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Итоги экспертизы деятельности педагогов за 3 года</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 в  процентах  (по итогам 1 полугодия)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 полуг 2023г.</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Прошли экспертизу</c:v>
                </c:pt>
                <c:pt idx="1">
                  <c:v>Первая категория</c:v>
                </c:pt>
                <c:pt idx="2">
                  <c:v>Высшая категория</c:v>
                </c:pt>
                <c:pt idx="3">
                  <c:v>Не прошли экспертизу</c:v>
                </c:pt>
              </c:strCache>
            </c:strRef>
          </c:cat>
          <c:val>
            <c:numRef>
              <c:f>Лист1!$B$2:$B$5</c:f>
              <c:numCache>
                <c:formatCode>General</c:formatCode>
                <c:ptCount val="4"/>
                <c:pt idx="0">
                  <c:v>95</c:v>
                </c:pt>
                <c:pt idx="1">
                  <c:v>34.799999999999997</c:v>
                </c:pt>
                <c:pt idx="2">
                  <c:v>60.4</c:v>
                </c:pt>
                <c:pt idx="3">
                  <c:v>5</c:v>
                </c:pt>
              </c:numCache>
            </c:numRef>
          </c:val>
        </c:ser>
        <c:ser>
          <c:idx val="1"/>
          <c:order val="1"/>
          <c:tx>
            <c:strRef>
              <c:f>Лист1!$C$1</c:f>
              <c:strCache>
                <c:ptCount val="1"/>
                <c:pt idx="0">
                  <c:v>1 полуг 2022г.</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Прошли экспертизу</c:v>
                </c:pt>
                <c:pt idx="1">
                  <c:v>Первая категория</c:v>
                </c:pt>
                <c:pt idx="2">
                  <c:v>Высшая категория</c:v>
                </c:pt>
                <c:pt idx="3">
                  <c:v>Не прошли экспертизу</c:v>
                </c:pt>
              </c:strCache>
            </c:strRef>
          </c:cat>
          <c:val>
            <c:numRef>
              <c:f>Лист1!$C$2:$C$5</c:f>
              <c:numCache>
                <c:formatCode>General</c:formatCode>
                <c:ptCount val="4"/>
                <c:pt idx="0">
                  <c:v>93.2</c:v>
                </c:pt>
                <c:pt idx="1">
                  <c:v>38.1</c:v>
                </c:pt>
                <c:pt idx="2">
                  <c:v>55.1</c:v>
                </c:pt>
                <c:pt idx="3">
                  <c:v>6.8</c:v>
                </c:pt>
              </c:numCache>
            </c:numRef>
          </c:val>
        </c:ser>
        <c:ser>
          <c:idx val="2"/>
          <c:order val="2"/>
          <c:tx>
            <c:strRef>
              <c:f>Лист1!$D$1</c:f>
              <c:strCache>
                <c:ptCount val="1"/>
                <c:pt idx="0">
                  <c:v>1 полуг 2021г.</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Прошли экспертизу</c:v>
                </c:pt>
                <c:pt idx="1">
                  <c:v>Первая категория</c:v>
                </c:pt>
                <c:pt idx="2">
                  <c:v>Высшая категория</c:v>
                </c:pt>
                <c:pt idx="3">
                  <c:v>Не прошли экспертизу</c:v>
                </c:pt>
              </c:strCache>
            </c:strRef>
          </c:cat>
          <c:val>
            <c:numRef>
              <c:f>Лист1!$D$2:$D$5</c:f>
              <c:numCache>
                <c:formatCode>General</c:formatCode>
                <c:ptCount val="4"/>
                <c:pt idx="0">
                  <c:v>99</c:v>
                </c:pt>
                <c:pt idx="1">
                  <c:v>59</c:v>
                </c:pt>
                <c:pt idx="2">
                  <c:v>40</c:v>
                </c:pt>
                <c:pt idx="3">
                  <c:v>1</c:v>
                </c:pt>
              </c:numCache>
            </c:numRef>
          </c:val>
        </c:ser>
        <c:dLbls>
          <c:showLegendKey val="0"/>
          <c:showVal val="0"/>
          <c:showCatName val="0"/>
          <c:showSerName val="0"/>
          <c:showPercent val="0"/>
          <c:showBubbleSize val="0"/>
        </c:dLbls>
        <c:gapWidth val="219"/>
        <c:overlap val="-27"/>
        <c:axId val="811733104"/>
        <c:axId val="811736912"/>
      </c:barChart>
      <c:catAx>
        <c:axId val="81173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11736912"/>
        <c:crosses val="autoZero"/>
        <c:auto val="1"/>
        <c:lblAlgn val="ctr"/>
        <c:lblOffset val="100"/>
        <c:noMultiLvlLbl val="0"/>
      </c:catAx>
      <c:valAx>
        <c:axId val="81173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733104"/>
        <c:crosses val="autoZero"/>
        <c:crossBetween val="between"/>
      </c:valAx>
      <c:spPr>
        <a:noFill/>
        <a:ln>
          <a:noFill/>
        </a:ln>
        <a:effectLst/>
      </c:spPr>
    </c:plotArea>
    <c:legend>
      <c:legendPos val="b"/>
      <c:layout>
        <c:manualLayout>
          <c:xMode val="edge"/>
          <c:yMode val="edge"/>
          <c:x val="0.11570647419072617"/>
          <c:y val="0.86762084426946628"/>
          <c:w val="0.7315500145815107"/>
          <c:h val="9.765693350831146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4</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2023-05-17T05:06:00Z</cp:lastPrinted>
  <dcterms:created xsi:type="dcterms:W3CDTF">2022-03-31T02:44:00Z</dcterms:created>
  <dcterms:modified xsi:type="dcterms:W3CDTF">2023-05-18T05:18:00Z</dcterms:modified>
</cp:coreProperties>
</file>